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9" w:rsidRPr="00A121F9" w:rsidRDefault="00A121F9" w:rsidP="00A121F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2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 дея</w:t>
      </w:r>
      <w:r w:rsidR="00461D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тельности МАДОУ д/с №119 за 2014-2015</w:t>
      </w:r>
      <w:r w:rsidRPr="00A12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Анализируя деят</w:t>
      </w:r>
      <w:r w:rsidR="00461DA2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ельность МАДОУ д/с №119  за 2014- 2015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можно отметить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что в данный период  в  ДОУ  функционировала :</w:t>
      </w:r>
    </w:p>
    <w:p w:rsidR="001E55EC" w:rsidRPr="001E55EC" w:rsidRDefault="001E55EC" w:rsidP="001E55EC">
      <w:pPr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общеразвивающей направленности </w:t>
      </w:r>
    </w:p>
    <w:p w:rsidR="001E55EC" w:rsidRPr="001E55EC" w:rsidRDefault="001E55EC" w:rsidP="001E55EC">
      <w:pPr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группа кратковременного пребывания </w:t>
      </w:r>
    </w:p>
    <w:p w:rsidR="001E55EC" w:rsidRPr="001E55EC" w:rsidRDefault="00461DA2" w:rsidP="001E55EC">
      <w:pPr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логопедических</w:t>
      </w:r>
      <w:proofErr w:type="gramEnd"/>
      <w:r w:rsidR="001E55EC"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спис</w:t>
      </w:r>
      <w:r w:rsidR="00461DA2">
        <w:rPr>
          <w:rFonts w:ascii="Times New Roman" w:eastAsia="Calibri" w:hAnsi="Times New Roman" w:cs="Times New Roman"/>
          <w:sz w:val="28"/>
          <w:szCs w:val="28"/>
          <w:lang w:eastAsia="en-US"/>
        </w:rPr>
        <w:t>очный состав  воспитанников -54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работа в ДОУ строилась в соответствии с </w:t>
      </w:r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</w:t>
      </w:r>
      <w:proofErr w:type="gramStart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о-</w:t>
      </w:r>
      <w:proofErr w:type="gramEnd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правовыми документами :</w:t>
      </w: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Федеральный закон от 29.12.2012 № 273-ФЗ 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-Федеральный закон от 03.11.2006 № 174 -ФЗ «Об автономных учреждениях», </w:t>
      </w:r>
    </w:p>
    <w:p w:rsidR="001E55EC" w:rsidRPr="001E55EC" w:rsidRDefault="001E55EC" w:rsidP="001E55EC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1E55EC">
        <w:rPr>
          <w:rFonts w:eastAsia="Calibri"/>
          <w:sz w:val="28"/>
          <w:szCs w:val="28"/>
          <w:lang w:eastAsia="en-US"/>
        </w:rPr>
        <w:t xml:space="preserve"> - </w:t>
      </w:r>
      <w:r w:rsidRPr="001E55EC">
        <w:rPr>
          <w:rFonts w:eastAsia="+mn-ea"/>
          <w:color w:val="000000"/>
          <w:kern w:val="24"/>
          <w:sz w:val="28"/>
          <w:szCs w:val="28"/>
        </w:rPr>
        <w:t xml:space="preserve">устав </w:t>
      </w:r>
      <w:proofErr w:type="gramStart"/>
      <w:r w:rsidRPr="001E55EC">
        <w:rPr>
          <w:rFonts w:eastAsia="+mn-ea"/>
          <w:color w:val="000000"/>
          <w:kern w:val="24"/>
          <w:sz w:val="28"/>
          <w:szCs w:val="28"/>
        </w:rPr>
        <w:t xml:space="preserve">( </w:t>
      </w:r>
      <w:proofErr w:type="gramEnd"/>
      <w:r w:rsidRPr="001E55EC">
        <w:rPr>
          <w:rFonts w:eastAsia="+mn-ea"/>
          <w:color w:val="000000"/>
          <w:kern w:val="24"/>
          <w:sz w:val="28"/>
          <w:szCs w:val="28"/>
        </w:rPr>
        <w:t>зарегистрированный в МИФНС России по крупнейшим налогоплательщикам по Калининградской области 30.04.2014 года)</w:t>
      </w:r>
      <w:proofErr w:type="gramStart"/>
      <w:r w:rsidRPr="001E55EC">
        <w:rPr>
          <w:rFonts w:eastAsia="+mn-ea"/>
          <w:color w:val="000000"/>
          <w:kern w:val="24"/>
          <w:sz w:val="28"/>
          <w:szCs w:val="28"/>
        </w:rPr>
        <w:t xml:space="preserve"> ;</w:t>
      </w:r>
      <w:proofErr w:type="gramEnd"/>
      <w:r w:rsidRPr="001E55EC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1E55EC" w:rsidRPr="001E55EC" w:rsidRDefault="001E55EC" w:rsidP="001E55EC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1E55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лицензия 39 Л01 № 0000099 от 09.07.2014г., бессрочная</w:t>
      </w:r>
    </w:p>
    <w:p w:rsid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и другими законодательными актами муниципального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регионального и федерального уровней</w:t>
      </w:r>
    </w:p>
    <w:p w:rsidR="001E55EC" w:rsidRPr="001E55EC" w:rsidRDefault="001E55EC" w:rsidP="001E55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В данный период в ДОУ проводилась работа по следующим направлениям:</w:t>
      </w:r>
    </w:p>
    <w:p w:rsidR="002A7F5D" w:rsidRPr="00EB389F" w:rsidRDefault="001E55EC" w:rsidP="001E55EC">
      <w:pPr>
        <w:pStyle w:val="a7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A7F5D" w:rsidRPr="00EB389F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Физическому</w:t>
      </w:r>
      <w:r w:rsidR="00B15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="002A7F5D" w:rsidRPr="00EB389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B15596" w:rsidRDefault="001E55EC" w:rsidP="001E55EC">
      <w:pPr>
        <w:pStyle w:val="a7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5596">
        <w:rPr>
          <w:rFonts w:ascii="Times New Roman" w:hAnsi="Times New Roman" w:cs="Times New Roman"/>
          <w:b/>
          <w:bCs/>
          <w:sz w:val="28"/>
          <w:szCs w:val="28"/>
        </w:rPr>
        <w:t>Познавательному</w:t>
      </w:r>
      <w:r w:rsidR="00CD7D8E" w:rsidRP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развитию</w:t>
      </w:r>
      <w:r w:rsidR="00B155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596" w:rsidRPr="00EB389F" w:rsidRDefault="001E55EC" w:rsidP="001E55EC">
      <w:pPr>
        <w:pStyle w:val="a7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15596">
        <w:rPr>
          <w:rFonts w:ascii="Times New Roman" w:hAnsi="Times New Roman" w:cs="Times New Roman"/>
          <w:b/>
          <w:bCs/>
          <w:sz w:val="28"/>
          <w:szCs w:val="28"/>
        </w:rPr>
        <w:t>Речевому</w:t>
      </w:r>
      <w:r w:rsidR="00CD7D8E" w:rsidRP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развитию</w:t>
      </w:r>
      <w:r w:rsidR="00B155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F5D" w:rsidRPr="00A73A9F" w:rsidRDefault="001E55EC" w:rsidP="001E55EC">
      <w:pPr>
        <w:pStyle w:val="a7"/>
        <w:shd w:val="clear" w:color="auto" w:fill="FFFFFF"/>
        <w:spacing w:before="307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4.</w:t>
      </w:r>
      <w:r w:rsidR="002A7F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Художественно </w:t>
      </w:r>
      <w:r w:rsidR="00B15596">
        <w:rPr>
          <w:rFonts w:ascii="Times New Roman" w:hAnsi="Times New Roman" w:cs="Times New Roman"/>
          <w:b/>
          <w:bCs/>
          <w:spacing w:val="-1"/>
          <w:sz w:val="28"/>
          <w:szCs w:val="28"/>
        </w:rPr>
        <w:t>–</w:t>
      </w:r>
      <w:r w:rsidR="002A7F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эстетическому</w:t>
      </w:r>
      <w:r w:rsidR="00B15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="002A7F5D" w:rsidRPr="00EB389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2738E" w:rsidRDefault="001E55EC" w:rsidP="0062738E">
      <w:pPr>
        <w:pStyle w:val="a7"/>
        <w:shd w:val="clear" w:color="auto" w:fill="FFFFFF"/>
        <w:spacing w:before="307" w:line="240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="00B155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Социально – коммуникативному</w:t>
      </w:r>
      <w:r w:rsidR="00CD7D8E" w:rsidRP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D7D8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развитию</w:t>
      </w:r>
      <w:r w:rsidR="002A7F5D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62738E" w:rsidRDefault="001E55EC" w:rsidP="0062738E">
      <w:pPr>
        <w:pStyle w:val="a7"/>
        <w:shd w:val="clear" w:color="auto" w:fill="FFFFFF"/>
        <w:spacing w:before="307" w:line="240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данный период была осуществлена  реализация следующих задач:</w:t>
      </w:r>
    </w:p>
    <w:p w:rsidR="0062738E" w:rsidRPr="0062738E" w:rsidRDefault="0062738E" w:rsidP="0062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8E">
        <w:rPr>
          <w:rFonts w:ascii="Times New Roman" w:hAnsi="Times New Roman" w:cs="Times New Roman"/>
          <w:b/>
          <w:sz w:val="28"/>
          <w:szCs w:val="28"/>
        </w:rPr>
        <w:t>1. Укрепление здоровья дошкольников через организацию различных форм физического развития.</w:t>
      </w:r>
    </w:p>
    <w:p w:rsidR="0062738E" w:rsidRPr="0062738E" w:rsidRDefault="0062738E" w:rsidP="0062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8E">
        <w:rPr>
          <w:rFonts w:ascii="Times New Roman" w:hAnsi="Times New Roman" w:cs="Times New Roman"/>
          <w:b/>
          <w:sz w:val="28"/>
          <w:szCs w:val="28"/>
        </w:rPr>
        <w:t>2. Развитие познавательной активности у детей через отношение к окружающему миру, людям и себе в процессе ознакомления с детской литературой.</w:t>
      </w:r>
    </w:p>
    <w:p w:rsidR="0062738E" w:rsidRPr="0062738E" w:rsidRDefault="0062738E" w:rsidP="0062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8E">
        <w:rPr>
          <w:rFonts w:ascii="Times New Roman" w:hAnsi="Times New Roman" w:cs="Times New Roman"/>
          <w:b/>
          <w:sz w:val="28"/>
          <w:szCs w:val="28"/>
        </w:rPr>
        <w:lastRenderedPageBreak/>
        <w:t>3. Совершенствование эстетического вкуса, музыкальн</w:t>
      </w:r>
      <w:proofErr w:type="gramStart"/>
      <w:r w:rsidRPr="0062738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2738E">
        <w:rPr>
          <w:rFonts w:ascii="Times New Roman" w:hAnsi="Times New Roman" w:cs="Times New Roman"/>
          <w:b/>
          <w:sz w:val="28"/>
          <w:szCs w:val="28"/>
        </w:rPr>
        <w:t xml:space="preserve"> творческих способностей у детей через приобщение к музыкальному фольклору.</w:t>
      </w:r>
    </w:p>
    <w:p w:rsidR="00B15596" w:rsidRDefault="00B15596" w:rsidP="00B15596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2A7F5D" w:rsidRDefault="001E55EC" w:rsidP="001E55EC">
      <w:pPr>
        <w:shd w:val="clear" w:color="auto" w:fill="FFFFFF"/>
        <w:spacing w:after="0" w:line="240" w:lineRule="auto"/>
        <w:ind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F5D">
        <w:rPr>
          <w:rFonts w:ascii="Times New Roman" w:hAnsi="Times New Roman" w:cs="Times New Roman"/>
          <w:sz w:val="28"/>
          <w:szCs w:val="28"/>
        </w:rPr>
        <w:t>Главной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121F9">
        <w:rPr>
          <w:rFonts w:ascii="Times New Roman" w:hAnsi="Times New Roman" w:cs="Times New Roman"/>
          <w:sz w:val="28"/>
          <w:szCs w:val="28"/>
        </w:rPr>
        <w:t>изического воспитания  являлось</w:t>
      </w:r>
      <w:r w:rsidR="002A7F5D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 и развитие физических качеств детей для дальнейшего применения их в повседневной жизни. В начале и в конце учебного года пр</w:t>
      </w:r>
      <w:r>
        <w:rPr>
          <w:rFonts w:ascii="Times New Roman" w:hAnsi="Times New Roman" w:cs="Times New Roman"/>
          <w:sz w:val="28"/>
          <w:szCs w:val="28"/>
        </w:rPr>
        <w:t>оходило</w:t>
      </w:r>
      <w:r w:rsidR="002A7F5D">
        <w:rPr>
          <w:rFonts w:ascii="Times New Roman" w:hAnsi="Times New Roman" w:cs="Times New Roman"/>
          <w:sz w:val="28"/>
          <w:szCs w:val="28"/>
        </w:rPr>
        <w:t xml:space="preserve"> определение уровня формирования физических качеств и физической подготовленности детей. Следует отметить, уровень овладения основными</w:t>
      </w:r>
      <w:r w:rsidR="00B15596">
        <w:rPr>
          <w:rFonts w:ascii="Times New Roman" w:hAnsi="Times New Roman" w:cs="Times New Roman"/>
          <w:sz w:val="28"/>
          <w:szCs w:val="28"/>
        </w:rPr>
        <w:t xml:space="preserve"> видами движения составил в 2013</w:t>
      </w:r>
      <w:r w:rsidR="002A7F5D">
        <w:rPr>
          <w:rFonts w:ascii="Times New Roman" w:hAnsi="Times New Roman" w:cs="Times New Roman"/>
          <w:sz w:val="28"/>
          <w:szCs w:val="28"/>
        </w:rPr>
        <w:t>-201</w:t>
      </w:r>
      <w:r w:rsidR="0062738E">
        <w:rPr>
          <w:rFonts w:ascii="Times New Roman" w:hAnsi="Times New Roman" w:cs="Times New Roman"/>
          <w:sz w:val="28"/>
          <w:szCs w:val="28"/>
        </w:rPr>
        <w:t>4 учебном году,</w:t>
      </w:r>
      <w:r w:rsidR="0062738E">
        <w:rPr>
          <w:rFonts w:ascii="Times New Roman" w:hAnsi="Times New Roman" w:cs="Times New Roman"/>
          <w:sz w:val="28"/>
          <w:szCs w:val="28"/>
        </w:rPr>
        <w:tab/>
        <w:t>как и в 2013-2014</w:t>
      </w:r>
      <w:r w:rsidR="002A7F5D">
        <w:rPr>
          <w:rFonts w:ascii="Times New Roman" w:hAnsi="Times New Roman" w:cs="Times New Roman"/>
          <w:sz w:val="28"/>
          <w:szCs w:val="28"/>
        </w:rPr>
        <w:t xml:space="preserve"> учебном году 100 %.</w:t>
      </w:r>
    </w:p>
    <w:p w:rsidR="002A7F5D" w:rsidRDefault="002A7F5D" w:rsidP="00686F2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физическое напра</w:t>
      </w:r>
      <w:r w:rsidR="0062738E">
        <w:rPr>
          <w:rFonts w:ascii="Times New Roman" w:hAnsi="Times New Roman" w:cs="Times New Roman"/>
          <w:sz w:val="28"/>
          <w:szCs w:val="28"/>
        </w:rPr>
        <w:t>вление было освоено детьми на 100</w:t>
      </w:r>
      <w:r w:rsidR="00AF5F62">
        <w:rPr>
          <w:rFonts w:ascii="Times New Roman" w:hAnsi="Times New Roman" w:cs="Times New Roman"/>
          <w:sz w:val="28"/>
          <w:szCs w:val="28"/>
        </w:rPr>
        <w:t>%</w:t>
      </w:r>
      <w:r w:rsidR="00B15FD5">
        <w:rPr>
          <w:rFonts w:ascii="Times New Roman" w:hAnsi="Times New Roman" w:cs="Times New Roman"/>
          <w:sz w:val="28"/>
          <w:szCs w:val="28"/>
        </w:rPr>
        <w:t>.</w:t>
      </w:r>
    </w:p>
    <w:p w:rsidR="002A7F5D" w:rsidRDefault="002A7F5D" w:rsidP="00686F2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10256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60"/>
        <w:gridCol w:w="1382"/>
        <w:gridCol w:w="1382"/>
        <w:gridCol w:w="1382"/>
        <w:gridCol w:w="1382"/>
      </w:tblGrid>
      <w:tr w:rsidR="0062738E" w:rsidRPr="007C3639" w:rsidTr="0062738E">
        <w:tc>
          <w:tcPr>
            <w:tcW w:w="56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246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62738E" w:rsidRPr="007C3639" w:rsidTr="0062738E">
        <w:trPr>
          <w:trHeight w:val="2251"/>
        </w:trPr>
        <w:tc>
          <w:tcPr>
            <w:tcW w:w="56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14-2015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2" w:type="dxa"/>
          </w:tcPr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8E" w:rsidRPr="007C3639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2738E" w:rsidRPr="007C3639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A7F5D" w:rsidRDefault="002A7F5D" w:rsidP="00686F2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62738E" w:rsidRDefault="002A7F5D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физического воспитания использовались различные формы и методы работы, учитывался тот факт,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62738E" w:rsidRDefault="0062738E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5D" w:rsidRPr="0062738E" w:rsidRDefault="002A7F5D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В ДОУ ежегодно ведётся учёт детей по медицинским группам здоровья, а также осуществляется повышенное внимание к детям с особенностями здоровья со стороны педагогического коллектива и медицинского работника.</w:t>
      </w:r>
    </w:p>
    <w:p w:rsidR="002A7F5D" w:rsidRPr="00F46E66" w:rsidRDefault="002A7F5D" w:rsidP="00686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 медицинским группам здоровья выявлено детей</w:t>
      </w:r>
    </w:p>
    <w:tbl>
      <w:tblPr>
        <w:tblW w:w="9810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3"/>
        <w:gridCol w:w="886"/>
        <w:gridCol w:w="1134"/>
        <w:gridCol w:w="1134"/>
        <w:gridCol w:w="1134"/>
        <w:gridCol w:w="1275"/>
        <w:gridCol w:w="1276"/>
        <w:gridCol w:w="1418"/>
      </w:tblGrid>
      <w:tr w:rsidR="0062738E" w:rsidRPr="00CC3083" w:rsidTr="0062738E">
        <w:tc>
          <w:tcPr>
            <w:tcW w:w="1553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 здоровья</w:t>
            </w:r>
          </w:p>
        </w:tc>
        <w:tc>
          <w:tcPr>
            <w:tcW w:w="88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1275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7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418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62738E" w:rsidRPr="00CC3083" w:rsidTr="0062738E">
        <w:tc>
          <w:tcPr>
            <w:tcW w:w="1553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19,5%</w:t>
            </w:r>
          </w:p>
        </w:tc>
        <w:tc>
          <w:tcPr>
            <w:tcW w:w="1275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21,5%</w:t>
            </w:r>
          </w:p>
        </w:tc>
        <w:tc>
          <w:tcPr>
            <w:tcW w:w="127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418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62738E" w:rsidRPr="00CC3083" w:rsidTr="0062738E">
        <w:tc>
          <w:tcPr>
            <w:tcW w:w="1553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5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127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55.9</w:t>
            </w:r>
          </w:p>
        </w:tc>
        <w:tc>
          <w:tcPr>
            <w:tcW w:w="1418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2738E" w:rsidRPr="00CC3083" w:rsidTr="0062738E">
        <w:tc>
          <w:tcPr>
            <w:tcW w:w="1553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275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21,5%</w:t>
            </w:r>
          </w:p>
        </w:tc>
        <w:tc>
          <w:tcPr>
            <w:tcW w:w="127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1418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62738E" w:rsidRPr="00CC3083" w:rsidTr="0062738E">
        <w:tc>
          <w:tcPr>
            <w:tcW w:w="1553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1276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18" w:type="dxa"/>
          </w:tcPr>
          <w:p w:rsidR="0062738E" w:rsidRPr="00CC3083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F5D" w:rsidRDefault="002A7F5D" w:rsidP="00686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62738E" w:rsidRPr="00CC3083" w:rsidRDefault="0062738E" w:rsidP="0062738E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CC3083">
        <w:rPr>
          <w:rFonts w:ascii="Times New Roman" w:hAnsi="Times New Roman" w:cs="Times New Roman"/>
          <w:spacing w:val="-9"/>
          <w:sz w:val="28"/>
          <w:szCs w:val="28"/>
        </w:rPr>
        <w:t xml:space="preserve">Исходя из данных таблицы видно, что количество детей с первой группой </w:t>
      </w: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в 2014-2015гг.  по сравнению с предыдущим периодом увеличилось на 6,6%. Количество со второй  в 2014-2015гг. уменьшилось на 7,9%.  А количество детей с третьей </w:t>
      </w:r>
      <w:r w:rsidRPr="00CC3083">
        <w:rPr>
          <w:rFonts w:ascii="Times New Roman" w:hAnsi="Times New Roman" w:cs="Times New Roman"/>
          <w:sz w:val="28"/>
          <w:szCs w:val="28"/>
        </w:rPr>
        <w:t>группой здоровья</w:t>
      </w:r>
      <w:r w:rsidRPr="00CC3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pacing w:val="-10"/>
          <w:sz w:val="28"/>
          <w:szCs w:val="28"/>
        </w:rPr>
        <w:t>в 2014-2015гг.  увеличилось на 2,1 %.</w:t>
      </w:r>
      <w:r w:rsidRPr="00CC3083">
        <w:rPr>
          <w:rFonts w:ascii="Times New Roman" w:hAnsi="Times New Roman" w:cs="Times New Roman"/>
          <w:sz w:val="28"/>
          <w:szCs w:val="28"/>
        </w:rPr>
        <w:t xml:space="preserve">  Уменьшился процент детей   с 4 группой здоровья на</w:t>
      </w:r>
      <w:proofErr w:type="gramStart"/>
      <w:r w:rsidRPr="00CC308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C3083">
        <w:rPr>
          <w:rFonts w:ascii="Times New Roman" w:hAnsi="Times New Roman" w:cs="Times New Roman"/>
          <w:sz w:val="28"/>
          <w:szCs w:val="28"/>
        </w:rPr>
        <w:t>,8%. Наблюдается тенденция увеличения количества детей с 3 группой здоровья.</w:t>
      </w:r>
    </w:p>
    <w:tbl>
      <w:tblPr>
        <w:tblW w:w="10667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290"/>
        <w:gridCol w:w="1108"/>
        <w:gridCol w:w="1109"/>
        <w:gridCol w:w="1108"/>
        <w:gridCol w:w="1109"/>
        <w:gridCol w:w="1108"/>
        <w:gridCol w:w="1109"/>
        <w:gridCol w:w="1109"/>
      </w:tblGrid>
      <w:tr w:rsidR="0062738E" w:rsidRPr="004E1781" w:rsidTr="0062738E">
        <w:trPr>
          <w:trHeight w:val="705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Заболевание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2008-2009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2009-2010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2010-2011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2011-2012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62738E" w:rsidRPr="004E1781" w:rsidTr="0062738E">
        <w:trPr>
          <w:trHeight w:val="1037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E17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неблагоприятным аллергическим фоном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738E" w:rsidRPr="004E1781" w:rsidTr="0062738E">
        <w:trPr>
          <w:trHeight w:val="705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патологией зрения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62738E" w:rsidRPr="004E1781" w:rsidTr="0062738E">
        <w:trPr>
          <w:trHeight w:val="429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осанки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738E" w:rsidRPr="004E1781" w:rsidTr="0062738E">
        <w:trPr>
          <w:trHeight w:val="684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хирургическими заболеваниями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2738E" w:rsidRPr="004E1781" w:rsidTr="0062738E">
        <w:trPr>
          <w:trHeight w:val="705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почек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738E" w:rsidRPr="004E1781" w:rsidTr="0062738E">
        <w:trPr>
          <w:trHeight w:val="1037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ДТБС, </w:t>
            </w:r>
            <w:proofErr w:type="spellStart"/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плосковальгусными</w:t>
            </w:r>
            <w:proofErr w:type="spellEnd"/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стопами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62738E" w:rsidRPr="004E1781" w:rsidTr="0062738E">
        <w:trPr>
          <w:trHeight w:val="705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печени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38E" w:rsidRPr="004E1781" w:rsidTr="0062738E">
        <w:trPr>
          <w:trHeight w:val="684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ЖКТ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38E" w:rsidRPr="004E1781" w:rsidTr="0062738E">
        <w:trPr>
          <w:trHeight w:val="450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ЧБ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38E" w:rsidRPr="004E1781" w:rsidTr="0062738E">
        <w:trPr>
          <w:trHeight w:val="450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</w:rPr>
              <w:t>Нарушение обмена веществ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2738E" w:rsidRPr="004E1781" w:rsidTr="0062738E">
        <w:trPr>
          <w:trHeight w:val="450"/>
        </w:trPr>
        <w:tc>
          <w:tcPr>
            <w:tcW w:w="617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90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62738E" w:rsidRPr="004E1781" w:rsidRDefault="0062738E" w:rsidP="00627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62738E" w:rsidRPr="004E1781" w:rsidRDefault="0062738E" w:rsidP="0062738E">
      <w:pPr>
        <w:spacing w:after="0" w:line="120" w:lineRule="auto"/>
        <w:rPr>
          <w:rFonts w:ascii="Times New Roman" w:eastAsia="Calibri" w:hAnsi="Times New Roman" w:cs="Times New Roman"/>
          <w:lang w:eastAsia="en-US"/>
        </w:rPr>
      </w:pPr>
    </w:p>
    <w:p w:rsidR="0062738E" w:rsidRPr="00CC3083" w:rsidRDefault="0062738E" w:rsidP="006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8E" w:rsidRPr="00CC3083" w:rsidRDefault="0062738E" w:rsidP="0062738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38E" w:rsidRPr="00CC3083" w:rsidRDefault="0062738E" w:rsidP="0062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3083">
        <w:rPr>
          <w:rFonts w:ascii="Times New Roman" w:hAnsi="Times New Roman" w:cs="Times New Roman"/>
          <w:sz w:val="28"/>
          <w:szCs w:val="28"/>
          <w:lang w:eastAsia="en-US"/>
        </w:rPr>
        <w:t>По сравнению с 2013-2014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3083">
        <w:rPr>
          <w:rFonts w:ascii="Times New Roman" w:hAnsi="Times New Roman" w:cs="Times New Roman"/>
          <w:sz w:val="28"/>
          <w:szCs w:val="28"/>
          <w:lang w:eastAsia="en-US"/>
        </w:rPr>
        <w:t>учебным годом в 2014-2015 учебном году увеличилось количество детей с патологией зрения, снизился процент заболеваний с  заболеваниями ЖКТ, с патологией опорно-двигательного аппарата, с заболеваниями почек.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3083">
        <w:rPr>
          <w:rFonts w:ascii="Times New Roman" w:hAnsi="Times New Roman" w:cs="Times New Roman"/>
          <w:spacing w:val="-1"/>
          <w:sz w:val="28"/>
          <w:szCs w:val="28"/>
        </w:rPr>
        <w:t>Показатели  по учёту детей с  особенностями здоровья ухудшились за счёт вновь поступивших детей, у которых наблюдались определённые особенности здоровья до поступления в ДОУ. Однако</w:t>
      </w:r>
      <w:proofErr w:type="gramStart"/>
      <w:r w:rsidRPr="00CC3083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CC3083">
        <w:rPr>
          <w:rFonts w:ascii="Times New Roman" w:hAnsi="Times New Roman" w:cs="Times New Roman"/>
          <w:spacing w:val="-1"/>
          <w:sz w:val="28"/>
          <w:szCs w:val="28"/>
        </w:rPr>
        <w:t xml:space="preserve"> в ДОУ велась работа над созданием целостной системы </w:t>
      </w:r>
      <w:proofErr w:type="spellStart"/>
      <w:r w:rsidRPr="00CC3083">
        <w:rPr>
          <w:rFonts w:ascii="Times New Roman" w:hAnsi="Times New Roman" w:cs="Times New Roman"/>
          <w:spacing w:val="-1"/>
          <w:sz w:val="28"/>
          <w:szCs w:val="28"/>
        </w:rPr>
        <w:t>здоровьясбережения</w:t>
      </w:r>
      <w:proofErr w:type="spellEnd"/>
      <w:r w:rsidRPr="00CC3083">
        <w:rPr>
          <w:rFonts w:ascii="Times New Roman" w:hAnsi="Times New Roman" w:cs="Times New Roman"/>
          <w:spacing w:val="-1"/>
          <w:sz w:val="28"/>
          <w:szCs w:val="28"/>
        </w:rPr>
        <w:t xml:space="preserve"> детей, организации двигательной деятельности, была налажена чёткая совместная работа ДОУ и детской поликлиники №2, велась регулярная профилактическая работа, направленная на сохранение здоровья ребёнка с использованием </w:t>
      </w:r>
      <w:proofErr w:type="spellStart"/>
      <w:r w:rsidRPr="00CC3083">
        <w:rPr>
          <w:rFonts w:ascii="Times New Roman" w:hAnsi="Times New Roman" w:cs="Times New Roman"/>
          <w:spacing w:val="-1"/>
          <w:sz w:val="28"/>
          <w:szCs w:val="28"/>
        </w:rPr>
        <w:t>здоровьесберегающих</w:t>
      </w:r>
      <w:proofErr w:type="spellEnd"/>
      <w:r w:rsidRPr="00CC3083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технологий, систематически проводилась  консультативная работа для родителей по вопросам физического воспитания и сохранения здоровья дошкольника. Разработана и внедрена  программа по </w:t>
      </w:r>
      <w:r w:rsidRPr="00CC308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работе с родителями «Взаимодействие ДОУ с родителями». </w:t>
      </w:r>
      <w:r w:rsidRPr="00CC3083">
        <w:rPr>
          <w:rFonts w:ascii="Times New Roman" w:hAnsi="Times New Roman" w:cs="Times New Roman"/>
          <w:sz w:val="28"/>
          <w:szCs w:val="28"/>
        </w:rPr>
        <w:t>Оздоровительная    работа    в    ДОУ    осуществлялась    через    следующие мероприятия: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3083">
        <w:rPr>
          <w:rFonts w:ascii="Times New Roman" w:hAnsi="Times New Roman" w:cs="Times New Roman"/>
          <w:spacing w:val="-2"/>
          <w:sz w:val="28"/>
          <w:szCs w:val="28"/>
        </w:rPr>
        <w:t>- гигиеническая профилактика полости рта (полоскание рта);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дорожки здоровья;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массаж;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самомассаж;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витаминотерапия,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"/>
          <w:sz w:val="28"/>
          <w:szCs w:val="28"/>
        </w:rPr>
        <w:t>- использование в рационе питания  чеснока, лука, свежих фруктов;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закаливающие   процедуры   в   группе   (хождение   босиком,   контрастный температурный режим)</w:t>
      </w:r>
    </w:p>
    <w:p w:rsidR="0062738E" w:rsidRPr="00CC3083" w:rsidRDefault="0062738E" w:rsidP="00627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дополнительное ежедневное пребывание на свежем воздухе.</w:t>
      </w:r>
    </w:p>
    <w:p w:rsidR="0062738E" w:rsidRPr="00CC3083" w:rsidRDefault="0062738E" w:rsidP="0062738E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ДОУ осуществляет работу по формуле «Ловкий ребёнок – это умный ребёнок». Спортивные и оздоровительные мероприятия, проводившиеся в ДОУ, были направлены не только на укрепление здоровья, но и на развитие умственных способностей ребёнка. Проводились тематические спортивные оздоровительные мероприятия. Однако</w:t>
      </w:r>
      <w:proofErr w:type="gramStart"/>
      <w:r w:rsidRPr="00CC3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083">
        <w:rPr>
          <w:rFonts w:ascii="Times New Roman" w:hAnsi="Times New Roman" w:cs="Times New Roman"/>
          <w:sz w:val="28"/>
          <w:szCs w:val="28"/>
        </w:rPr>
        <w:t xml:space="preserve"> не в полном объёме использовались ресурсы, имеющиеся в детском саду для</w:t>
      </w:r>
      <w:r w:rsidRPr="00CC3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z w:val="28"/>
          <w:szCs w:val="28"/>
        </w:rPr>
        <w:t xml:space="preserve"> работы по укреплению</w:t>
      </w:r>
      <w:r w:rsidRPr="00CC3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здоровья дошкольников через организацию различных </w:t>
      </w:r>
      <w:r w:rsidRPr="00CC3083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 физическо</w:t>
      </w:r>
      <w:r w:rsidRPr="00CC308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развития.</w:t>
      </w:r>
    </w:p>
    <w:p w:rsidR="002A7F5D" w:rsidRDefault="00902B25" w:rsidP="0062738E">
      <w:pPr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lang w:eastAsia="en-US"/>
        </w:rPr>
        <w:br w:type="textWrapping" w:clear="all"/>
      </w:r>
      <w:r w:rsidR="002A7F5D">
        <w:rPr>
          <w:rFonts w:ascii="Times New Roman" w:hAnsi="Times New Roman" w:cs="Times New Roman"/>
          <w:spacing w:val="-4"/>
          <w:sz w:val="28"/>
          <w:szCs w:val="28"/>
        </w:rPr>
        <w:t xml:space="preserve">По основным разделам работы программы «Детство» можно </w:t>
      </w:r>
      <w:r w:rsidR="002A7F5D">
        <w:rPr>
          <w:rFonts w:ascii="Times New Roman" w:hAnsi="Times New Roman" w:cs="Times New Roman"/>
          <w:spacing w:val="-7"/>
          <w:sz w:val="28"/>
          <w:szCs w:val="28"/>
        </w:rPr>
        <w:t xml:space="preserve">проследить </w:t>
      </w:r>
      <w:r w:rsidR="002A7F5D" w:rsidRPr="00A121F9">
        <w:rPr>
          <w:rFonts w:ascii="Times New Roman" w:hAnsi="Times New Roman" w:cs="Times New Roman"/>
          <w:b/>
          <w:spacing w:val="-7"/>
          <w:sz w:val="28"/>
          <w:szCs w:val="28"/>
        </w:rPr>
        <w:t>следующую    динамику    уровня     освоения    программного содержания:</w:t>
      </w:r>
    </w:p>
    <w:tbl>
      <w:tblPr>
        <w:tblW w:w="1011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99"/>
        <w:gridCol w:w="2317"/>
        <w:gridCol w:w="1421"/>
        <w:gridCol w:w="1320"/>
        <w:gridCol w:w="1100"/>
        <w:gridCol w:w="837"/>
        <w:gridCol w:w="851"/>
      </w:tblGrid>
      <w:tr w:rsidR="0062738E" w:rsidRPr="00CC3083" w:rsidTr="0062738E">
        <w:tc>
          <w:tcPr>
            <w:tcW w:w="57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2317" w:type="dxa"/>
            <w:tcBorders>
              <w:bottom w:val="nil"/>
            </w:tcBorders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21" w:type="dxa"/>
            <w:tcBorders>
              <w:bottom w:val="nil"/>
            </w:tcBorders>
          </w:tcPr>
          <w:p w:rsidR="0062738E" w:rsidRPr="00CC3083" w:rsidRDefault="0062738E" w:rsidP="006273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8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320" w:type="dxa"/>
            <w:tcBorders>
              <w:bottom w:val="nil"/>
            </w:tcBorders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0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37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51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2738E" w:rsidRPr="00CC3083" w:rsidTr="0062738E">
        <w:trPr>
          <w:trHeight w:val="258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E" w:rsidRPr="00CC3083" w:rsidTr="0062738E">
        <w:trPr>
          <w:trHeight w:val="437"/>
        </w:trPr>
        <w:tc>
          <w:tcPr>
            <w:tcW w:w="57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62738E" w:rsidRPr="00CC3083" w:rsidTr="0062738E">
        <w:trPr>
          <w:trHeight w:val="2117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92 %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62738E" w:rsidRPr="00CC3083" w:rsidTr="0062738E">
        <w:trPr>
          <w:trHeight w:val="1125"/>
        </w:trPr>
        <w:tc>
          <w:tcPr>
            <w:tcW w:w="57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Развитие познавательно исследовательской деятельности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62738E" w:rsidRPr="00CC3083" w:rsidTr="0062738E">
        <w:trPr>
          <w:trHeight w:val="1095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89.1%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62738E" w:rsidRPr="00CC3083" w:rsidTr="0062738E">
        <w:trPr>
          <w:trHeight w:val="570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82,1%</w:t>
            </w:r>
          </w:p>
        </w:tc>
      </w:tr>
      <w:tr w:rsidR="0062738E" w:rsidRPr="00CC3083" w:rsidTr="0062738E">
        <w:trPr>
          <w:trHeight w:val="1320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сенсорной культуры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62738E" w:rsidRPr="00CC3083" w:rsidTr="0062738E">
        <w:trPr>
          <w:trHeight w:val="1180"/>
        </w:trPr>
        <w:tc>
          <w:tcPr>
            <w:tcW w:w="57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85.6%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83 %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62738E" w:rsidRPr="00CC3083" w:rsidTr="0062738E">
        <w:trPr>
          <w:trHeight w:val="1180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84 %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2738E" w:rsidRPr="00CC3083" w:rsidTr="0062738E">
        <w:trPr>
          <w:trHeight w:val="1126"/>
        </w:trPr>
        <w:tc>
          <w:tcPr>
            <w:tcW w:w="570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Самообслуживание, самостоятельность, трудовое воспитание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89 %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62738E" w:rsidRPr="00CC3083" w:rsidTr="0062738E">
        <w:trPr>
          <w:trHeight w:val="1128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88.9 %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2738E" w:rsidRPr="00CC3083" w:rsidTr="0062738E">
        <w:trPr>
          <w:trHeight w:val="1128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Формирование основ безопасности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87%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87.7%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62738E" w:rsidRPr="00CC3083" w:rsidTr="0062738E">
        <w:trPr>
          <w:trHeight w:val="1128"/>
        </w:trPr>
        <w:tc>
          <w:tcPr>
            <w:tcW w:w="570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Социализация, развитие общения, нравственное воспитание</w:t>
            </w:r>
          </w:p>
        </w:tc>
        <w:tc>
          <w:tcPr>
            <w:tcW w:w="1421" w:type="dxa"/>
          </w:tcPr>
          <w:p w:rsidR="0062738E" w:rsidRPr="00CC3083" w:rsidRDefault="0062738E" w:rsidP="0062738E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C3083">
              <w:rPr>
                <w:color w:val="000000"/>
                <w:kern w:val="24"/>
                <w:sz w:val="28"/>
                <w:szCs w:val="28"/>
              </w:rPr>
              <w:t>87%</w:t>
            </w:r>
          </w:p>
        </w:tc>
        <w:tc>
          <w:tcPr>
            <w:tcW w:w="132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00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37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62738E" w:rsidRPr="00CC3083" w:rsidRDefault="0062738E" w:rsidP="0062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62738E" w:rsidRPr="00CC3083" w:rsidRDefault="0062738E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2738E" w:rsidRPr="00CC3083" w:rsidRDefault="0062738E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083">
        <w:rPr>
          <w:rFonts w:ascii="Times New Roman" w:hAnsi="Times New Roman" w:cs="Times New Roman"/>
          <w:sz w:val="28"/>
          <w:szCs w:val="28"/>
        </w:rPr>
        <w:t xml:space="preserve">Данные мониторинга продемонстрировали, что программный материал 2014-2015 году усвоили на </w:t>
      </w:r>
      <w:r>
        <w:rPr>
          <w:rFonts w:ascii="Times New Roman" w:hAnsi="Times New Roman" w:cs="Times New Roman"/>
          <w:sz w:val="28"/>
          <w:szCs w:val="28"/>
        </w:rPr>
        <w:t>85,2</w:t>
      </w:r>
      <w:r w:rsidRPr="00CC3083">
        <w:rPr>
          <w:rFonts w:ascii="Times New Roman" w:hAnsi="Times New Roman" w:cs="Times New Roman"/>
          <w:sz w:val="28"/>
          <w:szCs w:val="28"/>
        </w:rPr>
        <w:t xml:space="preserve">%, 2013-2014 году усвоили на </w:t>
      </w:r>
      <w:r>
        <w:rPr>
          <w:rFonts w:ascii="Times New Roman" w:hAnsi="Times New Roman" w:cs="Times New Roman"/>
          <w:sz w:val="28"/>
          <w:szCs w:val="28"/>
        </w:rPr>
        <w:t>84,5</w:t>
      </w:r>
      <w:r w:rsidRPr="00CC3083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в 2012-2013 году усвоили на 82,8</w:t>
      </w:r>
      <w:r w:rsidRPr="00CC3083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в 2011-2012 году усвоили на 80,8</w:t>
      </w:r>
      <w:r w:rsidRPr="00CC3083">
        <w:rPr>
          <w:rFonts w:ascii="Times New Roman" w:hAnsi="Times New Roman" w:cs="Times New Roman"/>
          <w:sz w:val="28"/>
          <w:szCs w:val="28"/>
        </w:rPr>
        <w:t xml:space="preserve">%, 2010-2011 учебном году  воспитанники ДОУ освоили на </w:t>
      </w:r>
      <w:r>
        <w:rPr>
          <w:rFonts w:ascii="Times New Roman" w:hAnsi="Times New Roman" w:cs="Times New Roman"/>
          <w:sz w:val="28"/>
          <w:szCs w:val="28"/>
        </w:rPr>
        <w:t>83,4%</w:t>
      </w:r>
      <w:r w:rsidRPr="00CC3083">
        <w:rPr>
          <w:rFonts w:ascii="Times New Roman" w:hAnsi="Times New Roman" w:cs="Times New Roman"/>
          <w:sz w:val="28"/>
          <w:szCs w:val="28"/>
        </w:rPr>
        <w:t xml:space="preserve">. %, </w:t>
      </w:r>
      <w:r>
        <w:rPr>
          <w:rFonts w:ascii="Times New Roman" w:hAnsi="Times New Roman" w:cs="Times New Roman"/>
          <w:sz w:val="28"/>
          <w:szCs w:val="28"/>
        </w:rPr>
        <w:t>в 2009-2010 учебном году на 83,4%</w:t>
      </w:r>
      <w:r w:rsidRPr="00CC3083">
        <w:rPr>
          <w:rFonts w:ascii="Times New Roman" w:hAnsi="Times New Roman" w:cs="Times New Roman"/>
          <w:sz w:val="28"/>
          <w:szCs w:val="28"/>
        </w:rPr>
        <w:t>. За последние 2 года тенденция повышения  результата на 0,6 % .</w:t>
      </w:r>
      <w:r w:rsidRPr="00CC3083">
        <w:rPr>
          <w:rFonts w:ascii="Times New Roman" w:hAnsi="Times New Roman" w:cs="Times New Roman"/>
        </w:rPr>
        <w:t xml:space="preserve"> </w:t>
      </w:r>
      <w:r w:rsidRPr="00CC3083">
        <w:rPr>
          <w:rFonts w:ascii="Times New Roman" w:hAnsi="Times New Roman" w:cs="Times New Roman"/>
          <w:sz w:val="28"/>
          <w:szCs w:val="28"/>
        </w:rPr>
        <w:t>По всем образовательным областям   наблюдается рост результатов.</w:t>
      </w:r>
      <w:proofErr w:type="gramEnd"/>
    </w:p>
    <w:p w:rsidR="0062738E" w:rsidRPr="00CC3083" w:rsidRDefault="0062738E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083">
        <w:rPr>
          <w:rFonts w:ascii="Times New Roman" w:hAnsi="Times New Roman" w:cs="Times New Roman"/>
          <w:bCs/>
          <w:sz w:val="28"/>
          <w:szCs w:val="28"/>
        </w:rPr>
        <w:t>Анализ ситуации продемонстрировал, что намечен рост по всем показателям по образовательным областям.</w:t>
      </w:r>
    </w:p>
    <w:p w:rsidR="0062738E" w:rsidRPr="00CC3083" w:rsidRDefault="0062738E" w:rsidP="00627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2"/>
          <w:sz w:val="28"/>
          <w:szCs w:val="28"/>
        </w:rPr>
        <w:t>Работа педагогов ДОУ</w:t>
      </w: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pacing w:val="-6"/>
          <w:sz w:val="28"/>
          <w:szCs w:val="28"/>
        </w:rPr>
        <w:t xml:space="preserve">по  </w:t>
      </w:r>
      <w:proofErr w:type="gramStart"/>
      <w:r w:rsidRPr="00CC3083">
        <w:rPr>
          <w:rFonts w:ascii="Times New Roman" w:hAnsi="Times New Roman" w:cs="Times New Roman"/>
          <w:spacing w:val="-6"/>
          <w:sz w:val="28"/>
          <w:szCs w:val="28"/>
        </w:rPr>
        <w:t>познавательному</w:t>
      </w:r>
      <w:proofErr w:type="gramEnd"/>
      <w:r w:rsidRPr="00CC3083">
        <w:rPr>
          <w:rFonts w:ascii="Times New Roman" w:hAnsi="Times New Roman" w:cs="Times New Roman"/>
          <w:spacing w:val="-6"/>
          <w:sz w:val="28"/>
          <w:szCs w:val="28"/>
        </w:rPr>
        <w:t xml:space="preserve">, речевому направлениям </w:t>
      </w:r>
      <w:r w:rsidRPr="00CC3083">
        <w:rPr>
          <w:rFonts w:ascii="Times New Roman" w:hAnsi="Times New Roman" w:cs="Times New Roman"/>
          <w:spacing w:val="-11"/>
          <w:sz w:val="28"/>
          <w:szCs w:val="28"/>
        </w:rPr>
        <w:t>основывалась на: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постоянном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пополнении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>, изменении предметно-развивающей среды;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- проблемном   </w:t>
      </w:r>
      <w:proofErr w:type="gramStart"/>
      <w:r w:rsidRPr="00CC3083">
        <w:rPr>
          <w:rFonts w:ascii="Times New Roman" w:hAnsi="Times New Roman" w:cs="Times New Roman"/>
          <w:spacing w:val="-9"/>
          <w:sz w:val="28"/>
          <w:szCs w:val="28"/>
        </w:rPr>
        <w:t>обучении</w:t>
      </w:r>
      <w:proofErr w:type="gramEnd"/>
      <w:r w:rsidRPr="00CC3083">
        <w:rPr>
          <w:rFonts w:ascii="Times New Roman" w:hAnsi="Times New Roman" w:cs="Times New Roman"/>
          <w:spacing w:val="-9"/>
          <w:sz w:val="28"/>
          <w:szCs w:val="28"/>
        </w:rPr>
        <w:t>,  выявлении   простых</w:t>
      </w: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pacing w:val="-7"/>
          <w:sz w:val="28"/>
          <w:szCs w:val="28"/>
        </w:rPr>
        <w:t>закономерностей и логических     связей;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установлении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причинно</w:t>
      </w:r>
      <w:proofErr w:type="spell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- следственных связей;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построении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наглядных моделей;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использовании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различных дидактических, развивающих игр;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разнообразии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форм ОД;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-  эмоциональной окраске деятельности ребенка.</w:t>
      </w:r>
    </w:p>
    <w:p w:rsidR="0062738E" w:rsidRPr="00CC3083" w:rsidRDefault="0062738E" w:rsidP="006273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При организации познавательно – речевой работы в ДОУ использо</w:t>
      </w:r>
      <w:r>
        <w:rPr>
          <w:rFonts w:ascii="Times New Roman" w:hAnsi="Times New Roman" w:cs="Times New Roman"/>
          <w:sz w:val="28"/>
          <w:szCs w:val="28"/>
        </w:rPr>
        <w:t>вались различные формы и методы.</w:t>
      </w:r>
    </w:p>
    <w:p w:rsidR="007829D3" w:rsidRDefault="007829D3" w:rsidP="007829D3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Поставленные задачи в ДОУ осуществлялись высококвалифицированными специалистами:</w:t>
      </w:r>
    </w:p>
    <w:p w:rsidR="007829D3" w:rsidRPr="00CC3083" w:rsidRDefault="007829D3" w:rsidP="007829D3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95"/>
        <w:gridCol w:w="1987"/>
        <w:gridCol w:w="8"/>
      </w:tblGrid>
      <w:tr w:rsidR="007829D3" w:rsidRPr="007829D3" w:rsidTr="00AB0B2B">
        <w:trPr>
          <w:trHeight w:val="470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кол-во педагогов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proofErr w:type="gramStart"/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л-</w:t>
            </w:r>
            <w:proofErr w:type="gramEnd"/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7829D3" w:rsidRPr="007829D3" w:rsidTr="00AB0B2B">
        <w:trPr>
          <w:trHeight w:val="470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работников, имеющих высшее образование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7829D3" w:rsidRPr="007829D3" w:rsidTr="00AB0B2B">
        <w:trPr>
          <w:trHeight w:val="215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доля педагогических работников, имеющих высшую квалификационную категорию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829D3" w:rsidRPr="007829D3" w:rsidTr="00AB0B2B">
        <w:trPr>
          <w:trHeight w:val="444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782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829D3" w:rsidRPr="007829D3" w:rsidTr="00AB0B2B">
        <w:trPr>
          <w:trHeight w:val="444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педагогических работников, обучающихся заочно в образовательных учреждениях, разного уровня 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829D3" w:rsidRPr="007829D3" w:rsidTr="00AB0B2B">
        <w:trPr>
          <w:gridAfter w:val="1"/>
          <w:wAfter w:w="8" w:type="dxa"/>
          <w:trHeight w:val="20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педагогов, прошедших курсы повышения квалификации в объеме не менее 36 ч. в 2014-2015 учебном году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87" w:type="dxa"/>
            <w:vAlign w:val="center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829D3" w:rsidRPr="007829D3" w:rsidTr="00AB0B2B">
        <w:trPr>
          <w:trHeight w:val="458"/>
        </w:trPr>
        <w:tc>
          <w:tcPr>
            <w:tcW w:w="3706" w:type="dxa"/>
          </w:tcPr>
          <w:p w:rsidR="007829D3" w:rsidRPr="007829D3" w:rsidRDefault="007829D3" w:rsidP="00AB0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педагогических и административных работников, получивших почетные звания, государственные и отраслевые  награды в 2014-2015 учебном году</w:t>
            </w:r>
          </w:p>
        </w:tc>
        <w:tc>
          <w:tcPr>
            <w:tcW w:w="1995" w:type="dxa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95" w:type="dxa"/>
            <w:gridSpan w:val="2"/>
            <w:vAlign w:val="center"/>
          </w:tcPr>
          <w:p w:rsidR="007829D3" w:rsidRPr="007829D3" w:rsidRDefault="007829D3" w:rsidP="00AB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7829D3" w:rsidRPr="00CC3083" w:rsidRDefault="007829D3" w:rsidP="007829D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6"/>
          <w:sz w:val="28"/>
          <w:szCs w:val="28"/>
        </w:rPr>
        <w:t>Награждены:</w:t>
      </w:r>
    </w:p>
    <w:p w:rsidR="007829D3" w:rsidRPr="00CC3083" w:rsidRDefault="007829D3" w:rsidP="007829D3">
      <w:pPr>
        <w:shd w:val="clear" w:color="auto" w:fill="FFFFFF"/>
        <w:spacing w:after="0" w:line="240" w:lineRule="auto"/>
        <w:ind w:left="158" w:right="3226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В период 2009-2015г.</w:t>
      </w:r>
    </w:p>
    <w:p w:rsidR="007829D3" w:rsidRPr="00CC3083" w:rsidRDefault="007829D3" w:rsidP="007829D3">
      <w:pPr>
        <w:shd w:val="clear" w:color="auto" w:fill="FFFFFF"/>
        <w:spacing w:after="0" w:line="240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9"/>
          <w:sz w:val="28"/>
          <w:szCs w:val="28"/>
        </w:rPr>
        <w:t>Грамотой Министерства образования РФ -4 педагога</w:t>
      </w:r>
    </w:p>
    <w:p w:rsidR="007829D3" w:rsidRPr="00CC3083" w:rsidRDefault="007829D3" w:rsidP="007829D3">
      <w:pPr>
        <w:shd w:val="clear" w:color="auto" w:fill="FFFFFF"/>
        <w:spacing w:after="0" w:line="240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Грамотой Министерства образования Калининградской области - 1 педагога Грамотой комитета по образованию администрации городского округа </w:t>
      </w:r>
      <w:r w:rsidRPr="00CC3083">
        <w:rPr>
          <w:rFonts w:ascii="Times New Roman" w:hAnsi="Times New Roman" w:cs="Times New Roman"/>
          <w:sz w:val="28"/>
          <w:szCs w:val="28"/>
        </w:rPr>
        <w:t>« Город Калининград» 9 педагогов</w:t>
      </w:r>
    </w:p>
    <w:p w:rsidR="007829D3" w:rsidRPr="00CC3083" w:rsidRDefault="007829D3" w:rsidP="007829D3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3083">
        <w:rPr>
          <w:rFonts w:ascii="Times New Roman" w:hAnsi="Times New Roman" w:cs="Times New Roman"/>
          <w:spacing w:val="-8"/>
          <w:sz w:val="28"/>
          <w:szCs w:val="28"/>
        </w:rPr>
        <w:t>Педагоги и воспитанники ДОУ участвовали в период 2014- 2015 учебного года в конкурсах: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3083">
        <w:rPr>
          <w:rFonts w:ascii="Times New Roman" w:hAnsi="Times New Roman" w:cs="Times New Roman"/>
          <w:spacing w:val="-8"/>
          <w:sz w:val="28"/>
          <w:szCs w:val="28"/>
        </w:rPr>
        <w:t>Коллектив воспитанников и педагогов МАДОУ д/с № 119 стал лауреатом спартакиады среди дошкольных образовательных учреждений «Мы будущие космонавты»;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3083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 стала лауреатом общегородского фестиваля, посвящённого Дню защиты детей;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Воспитанники группы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»- призёры  Всероссийского конкурса «В мире прекрасного», номинация «Фотография»;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»- призёр Всероссийского конкурса «В мире прекрасного», номинация «Детский праздник»;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»- победитель Всероссийской викторины «Сундук сказок»;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»- победитель Всероссийской викторины «Пожарная Азбука»;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1Педагог 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Лакушина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 xml:space="preserve"> Т.Л.- победитель Всероссийского творческого конкурса «Весеннее вдохновение», номинация «Мои фотографии»;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 xml:space="preserve"> С.Т.- победитель Всероссийского творческого конкурса «Весеннее вдохновение», номинация «Мой сайт в интернете»;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 xml:space="preserve"> С.Т.- победитель Всероссийского творческого конкурса «Весеннее вдохновение», номинация «Стенгазета»;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Педагог Прошина Н.В. - победитель Всероссийского творческого конкурса «Летнее  вдохновение», номинация «Мои фотографии»;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Педагог Прошина Н.В. – 3-е место Всероссийского сетевого творческого конкурса педагогов «Моё хобби», номинация «Театральное творчество»;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 xml:space="preserve"> С.Т.- победитель (2- место) </w:t>
      </w:r>
      <w:r w:rsidRPr="00CC30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3083"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», номинация «Фотография и видео»;</w:t>
      </w:r>
    </w:p>
    <w:p w:rsidR="007829D3" w:rsidRPr="00CC3083" w:rsidRDefault="007829D3" w:rsidP="007829D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 xml:space="preserve"> С.Т.- победитель (2- место) </w:t>
      </w:r>
      <w:r w:rsidRPr="00CC30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3083"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«</w:t>
      </w:r>
      <w:proofErr w:type="spellStart"/>
      <w:r w:rsidRPr="00CC3083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CC3083">
        <w:rPr>
          <w:rFonts w:ascii="Times New Roman" w:hAnsi="Times New Roman" w:cs="Times New Roman"/>
          <w:sz w:val="28"/>
          <w:szCs w:val="28"/>
        </w:rPr>
        <w:t>», номинация «Вспоминая лето»;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Воспитанники ДОУ (3 человека) приняли участие в конкурсе детского рисунка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« Славянский мир глазами детей» под руководством воспитателя </w:t>
      </w:r>
      <w:proofErr w:type="spell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Бистер</w:t>
      </w:r>
      <w:proofErr w:type="spell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Н.Н.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Воспитанники ДОУ (8 человек)  под руководством инструктора по ФИЗО Рыбиной С.С. приняли участие в спартакиаде воспитанников дошкольных образовательных учреждений «Здоровый дошкольник».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41 педагог ДОУ принял участие во Всероссийских и Международных педагогических конкурсах.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16% воспитанников ДОУ приняли участие  во Всероссийских и Международных педагогических конкурсах.</w:t>
      </w:r>
    </w:p>
    <w:p w:rsidR="007829D3" w:rsidRPr="00CC3083" w:rsidRDefault="007829D3" w:rsidP="007829D3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На базе МАДОУ методический центр  провёл курсы повышения квалификации, в котором приняли участие 3 педагога ДОУ.</w:t>
      </w:r>
    </w:p>
    <w:p w:rsidR="007829D3" w:rsidRPr="00CC3083" w:rsidRDefault="007829D3" w:rsidP="007829D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829D3" w:rsidRPr="007829D3" w:rsidRDefault="007829D3" w:rsidP="007829D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7829D3" w:rsidRPr="00CC3083" w:rsidRDefault="007829D3" w:rsidP="007829D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62738E" w:rsidRPr="0062738E" w:rsidRDefault="0062738E" w:rsidP="00627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343" w:rsidRPr="001D6343" w:rsidRDefault="001D6343" w:rsidP="001D6343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Наряду с основной образовательной программой дошкольного воспитания  « Детство» в ДОУ системно и целенаправленно проводиться работа по использованию </w:t>
      </w:r>
      <w:r w:rsidRPr="001D6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дополнительных программ</w:t>
      </w:r>
      <w:r w:rsidRPr="001D6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в соответствии с лицензией ДОУ, что позволяет более эффективно  учитывать индивидуальные особенности развития каждого ребенка.  </w:t>
      </w:r>
    </w:p>
    <w:p w:rsidR="001D6343" w:rsidRPr="001D6343" w:rsidRDefault="001D6343" w:rsidP="001D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43">
        <w:rPr>
          <w:rFonts w:ascii="Times New Roman" w:hAnsi="Times New Roman" w:cs="Times New Roman"/>
          <w:b/>
          <w:sz w:val="28"/>
          <w:szCs w:val="28"/>
        </w:rPr>
        <w:t>Перечень и стоимость платных дополнительных образовательных и иных услуг</w:t>
      </w:r>
    </w:p>
    <w:p w:rsidR="001D6343" w:rsidRDefault="007829D3" w:rsidP="001D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МАДОУ д/с № 119 в 2014-2015</w:t>
      </w:r>
      <w:r w:rsidR="008C6729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1D6343" w:rsidRPr="001D63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6729">
        <w:rPr>
          <w:rFonts w:ascii="Times New Roman" w:hAnsi="Times New Roman" w:cs="Times New Roman"/>
          <w:b/>
          <w:sz w:val="28"/>
          <w:szCs w:val="28"/>
        </w:rPr>
        <w:t>у</w:t>
      </w:r>
    </w:p>
    <w:p w:rsidR="007829D3" w:rsidRPr="001D6343" w:rsidRDefault="007829D3" w:rsidP="001D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58"/>
        <w:gridCol w:w="1843"/>
        <w:gridCol w:w="2126"/>
        <w:gridCol w:w="1843"/>
        <w:gridCol w:w="1276"/>
      </w:tblGrid>
      <w:tr w:rsidR="008C6729" w:rsidRPr="008C6729" w:rsidTr="008C6729">
        <w:trPr>
          <w:trHeight w:val="6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C6729" w:rsidRPr="008C6729" w:rsidTr="008C6729">
        <w:trPr>
          <w:trHeight w:val="30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ладошки»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6729" w:rsidRPr="008C6729" w:rsidTr="008C6729">
        <w:trPr>
          <w:trHeight w:val="31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6729" w:rsidRPr="008C6729" w:rsidTr="008C6729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C6729" w:rsidRPr="008C6729" w:rsidTr="008C6729">
        <w:trPr>
          <w:trHeight w:val="4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6729" w:rsidRPr="008C6729" w:rsidTr="008C6729">
        <w:trPr>
          <w:trHeight w:val="1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6729" w:rsidRPr="008C6729" w:rsidTr="008C672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«В школу со сказкой»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C6729" w:rsidRPr="008C6729" w:rsidTr="008C6729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английский»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600р.</w:t>
            </w:r>
          </w:p>
        </w:tc>
      </w:tr>
      <w:tr w:rsidR="008C6729" w:rsidRPr="008C6729" w:rsidTr="008C6729">
        <w:trPr>
          <w:trHeight w:val="4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6729" w:rsidRPr="008C6729" w:rsidTr="008C6729">
        <w:trPr>
          <w:trHeight w:val="13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6729" w:rsidRPr="008C6729" w:rsidTr="008C6729">
        <w:trPr>
          <w:trHeight w:val="6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C6729" w:rsidRPr="008C6729" w:rsidTr="008C6729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танца»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C6729" w:rsidRPr="008C6729" w:rsidTr="008C6729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«Юный спортсмен»</w:t>
            </w:r>
          </w:p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C6729" w:rsidRPr="008C6729" w:rsidTr="008C6729">
        <w:trPr>
          <w:trHeight w:val="4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От 1500р.</w:t>
            </w:r>
          </w:p>
        </w:tc>
      </w:tr>
      <w:tr w:rsidR="008C6729" w:rsidRPr="008C6729" w:rsidTr="008C6729">
        <w:trPr>
          <w:trHeight w:val="4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«Ритмика для малышей»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6729" w:rsidRPr="008C6729" w:rsidTr="008C6729">
        <w:trPr>
          <w:trHeight w:val="4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29" w:rsidRPr="001D6343" w:rsidRDefault="008C6729" w:rsidP="008C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A7F5D" w:rsidRDefault="00620604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604" w:rsidRDefault="00620604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77" w:rsidRDefault="00805A77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77" w:rsidRDefault="00805A77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77" w:rsidRDefault="00805A77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77" w:rsidRDefault="00805A77" w:rsidP="0068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04" w:rsidRPr="00620604" w:rsidRDefault="00620604" w:rsidP="00686F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29D3">
        <w:rPr>
          <w:rFonts w:ascii="Times New Roman" w:hAnsi="Times New Roman" w:cs="Times New Roman"/>
          <w:b/>
          <w:sz w:val="28"/>
          <w:szCs w:val="28"/>
        </w:rPr>
        <w:t>В период 2014-2015</w:t>
      </w:r>
      <w:r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источники финансирования </w:t>
      </w:r>
    </w:p>
    <w:tbl>
      <w:tblPr>
        <w:tblW w:w="10348" w:type="dxa"/>
        <w:tblInd w:w="-1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1"/>
        <w:gridCol w:w="4127"/>
      </w:tblGrid>
      <w:tr w:rsidR="00620604" w:rsidRPr="00620604" w:rsidTr="00620604">
        <w:trPr>
          <w:trHeight w:val="1832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Наименование </w:t>
            </w: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источников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Доходная часть</w:t>
            </w:r>
          </w:p>
          <w:p w:rsidR="00620604" w:rsidRPr="00620604" w:rsidRDefault="00620604" w:rsidP="00620604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         (  руб.)</w:t>
            </w:r>
          </w:p>
        </w:tc>
      </w:tr>
      <w:tr w:rsidR="00620604" w:rsidRPr="00620604" w:rsidTr="00620604">
        <w:trPr>
          <w:trHeight w:val="1064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Субсидии на выполнение муниципального задания</w:t>
            </w:r>
          </w:p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- Городского бюджета</w:t>
            </w:r>
          </w:p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- Областной бюджет </w:t>
            </w:r>
          </w:p>
          <w:p w:rsidR="007829D3" w:rsidRDefault="007829D3" w:rsidP="00620604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620604" w:rsidRPr="00620604" w:rsidRDefault="007829D3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Всего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ind w:left="720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    </w:t>
            </w:r>
          </w:p>
          <w:p w:rsidR="00620604" w:rsidRPr="00620604" w:rsidRDefault="00620604" w:rsidP="00620604">
            <w:pPr>
              <w:spacing w:after="0"/>
              <w:ind w:left="720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   </w:t>
            </w:r>
          </w:p>
          <w:p w:rsidR="007829D3" w:rsidRDefault="007829D3" w:rsidP="007829D3">
            <w:pPr>
              <w:pStyle w:val="a9"/>
              <w:spacing w:before="0" w:beforeAutospacing="0" w:after="0" w:afterAutospacing="0" w:line="276" w:lineRule="auto"/>
              <w:ind w:left="720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15 826 600</w:t>
            </w:r>
          </w:p>
          <w:p w:rsidR="007829D3" w:rsidRDefault="007829D3" w:rsidP="007829D3">
            <w:pPr>
              <w:pStyle w:val="a9"/>
              <w:spacing w:before="0" w:beforeAutospacing="0" w:after="0" w:afterAutospacing="0" w:line="276" w:lineRule="auto"/>
              <w:ind w:left="720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18 985</w:t>
            </w: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300</w:t>
            </w:r>
          </w:p>
          <w:p w:rsidR="007829D3" w:rsidRDefault="007829D3" w:rsidP="007829D3">
            <w:pPr>
              <w:pStyle w:val="a9"/>
              <w:spacing w:before="0" w:beforeAutospacing="0" w:after="0" w:afterAutospacing="0" w:line="276" w:lineRule="auto"/>
              <w:ind w:left="720"/>
              <w:rPr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7829D3" w:rsidRDefault="007829D3" w:rsidP="007829D3">
            <w:pPr>
              <w:pStyle w:val="a9"/>
              <w:spacing w:before="0" w:beforeAutospacing="0" w:after="0" w:afterAutospacing="0" w:line="276" w:lineRule="auto"/>
              <w:ind w:left="720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34 811 900</w:t>
            </w:r>
          </w:p>
          <w:p w:rsidR="00620604" w:rsidRPr="00620604" w:rsidRDefault="00620604" w:rsidP="00620604">
            <w:pPr>
              <w:spacing w:after="0"/>
              <w:ind w:left="7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0604" w:rsidRPr="00620604" w:rsidTr="00620604">
        <w:trPr>
          <w:trHeight w:val="989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Родительская плата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9D3" w:rsidRDefault="007829D3" w:rsidP="007829D3">
            <w:pPr>
              <w:pStyle w:val="a9"/>
              <w:spacing w:before="0" w:beforeAutospacing="0" w:after="0" w:afterAutospacing="0" w:line="276" w:lineRule="auto"/>
              <w:ind w:left="720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8 462 880</w:t>
            </w:r>
          </w:p>
          <w:p w:rsidR="00620604" w:rsidRPr="00620604" w:rsidRDefault="00620604" w:rsidP="00620604">
            <w:pPr>
              <w:spacing w:after="0"/>
              <w:ind w:left="7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0604" w:rsidRPr="00620604" w:rsidTr="00620604">
        <w:trPr>
          <w:trHeight w:val="937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Платные услуги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A77" w:rsidRDefault="00805A77" w:rsidP="00805A77">
            <w:pPr>
              <w:pStyle w:val="a9"/>
              <w:spacing w:before="0" w:beforeAutospacing="0" w:after="0" w:afterAutospacing="0" w:line="276" w:lineRule="auto"/>
              <w:ind w:left="720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1 477 600</w:t>
            </w:r>
          </w:p>
          <w:p w:rsidR="00620604" w:rsidRPr="00620604" w:rsidRDefault="00620604" w:rsidP="00620604">
            <w:pPr>
              <w:spacing w:after="0"/>
              <w:ind w:left="7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0604" w:rsidRPr="00620604" w:rsidTr="00620604">
        <w:trPr>
          <w:trHeight w:val="1104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604" w:rsidRPr="00620604" w:rsidRDefault="00620604" w:rsidP="00620604">
            <w:pPr>
              <w:spacing w:after="0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Арендная плата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A77" w:rsidRDefault="00805A77" w:rsidP="00805A77">
            <w:pPr>
              <w:pStyle w:val="a9"/>
              <w:spacing w:before="0" w:beforeAutospacing="0" w:after="200" w:afterAutospacing="0" w:line="276" w:lineRule="auto"/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              </w:t>
            </w: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75600</w:t>
            </w:r>
          </w:p>
          <w:p w:rsidR="00620604" w:rsidRPr="00620604" w:rsidRDefault="00620604" w:rsidP="0062060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20604" w:rsidRPr="00EA2493" w:rsidRDefault="00620604" w:rsidP="006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63" w:rsidRPr="00620604" w:rsidRDefault="00805A77" w:rsidP="00C34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2014-2015</w:t>
      </w:r>
      <w:r w:rsidR="00C34F63"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</w:t>
      </w:r>
      <w:r w:rsidR="00C34F63">
        <w:rPr>
          <w:rFonts w:ascii="Times New Roman" w:hAnsi="Times New Roman" w:cs="Times New Roman"/>
          <w:b/>
          <w:sz w:val="28"/>
          <w:szCs w:val="28"/>
        </w:rPr>
        <w:t xml:space="preserve"> направления расходов</w:t>
      </w:r>
    </w:p>
    <w:p w:rsidR="002A7F5D" w:rsidRPr="00EA2493" w:rsidRDefault="0062738E" w:rsidP="00686F28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position:absolute;left:0;text-align:left;margin-left:0;margin-top:0;width:635.05pt;height:513.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" filled="f" stroked="f">
            <v:textbox style="mso-fit-shape-to-text:t"/>
          </v:shape>
        </w:pict>
      </w:r>
    </w:p>
    <w:tbl>
      <w:tblPr>
        <w:tblW w:w="10377" w:type="dxa"/>
        <w:tblInd w:w="-10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  <w:gridCol w:w="4140"/>
      </w:tblGrid>
      <w:tr w:rsidR="00C34F63" w:rsidRPr="00620604" w:rsidTr="00C34F63">
        <w:trPr>
          <w:trHeight w:val="113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 затрат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 Сумма </w:t>
            </w:r>
            <w:proofErr w:type="gramStart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руб.)</w:t>
            </w:r>
          </w:p>
        </w:tc>
      </w:tr>
      <w:tr w:rsidR="00C34F63" w:rsidRPr="00620604" w:rsidTr="00C34F63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Заработная плата с начислениями (30%)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 Городской бюджет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Областной бюджет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(  </w:t>
            </w:r>
            <w:proofErr w:type="spellStart"/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пед</w:t>
            </w:r>
            <w:proofErr w:type="spell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 раб.)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ascii="Arial" w:hAnsi="Arial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72%-  </w:t>
            </w:r>
            <w:r>
              <w:rPr>
                <w:rFonts w:ascii="Arial" w:hAnsi="Arial" w:cs="+mn-cs"/>
                <w:b/>
                <w:bCs/>
                <w:color w:val="000000"/>
                <w:kern w:val="24"/>
                <w:sz w:val="28"/>
                <w:szCs w:val="28"/>
              </w:rPr>
              <w:t>9 701 213.00</w:t>
            </w:r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ascii="Arial" w:hAnsi="Arial" w:cs="+mn-cs"/>
                <w:b/>
                <w:bCs/>
                <w:color w:val="000000"/>
                <w:kern w:val="24"/>
                <w:sz w:val="28"/>
                <w:szCs w:val="28"/>
              </w:rPr>
              <w:t>99% - 14 394 746.00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4F63" w:rsidRPr="00620604" w:rsidTr="00C34F63">
        <w:trPr>
          <w:trHeight w:val="91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воспитательно</w:t>
            </w:r>
            <w:proofErr w:type="spell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-образовательного процесса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из областного бюджета)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Default="00805A77" w:rsidP="006206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 из расчета 60</w:t>
            </w:r>
            <w:r w:rsidR="00C34F63"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руб. </w:t>
            </w:r>
            <w:proofErr w:type="gramStart"/>
            <w:r w:rsidR="00C34F63"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</w:t>
            </w:r>
            <w:proofErr w:type="gramEnd"/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ребенкав</w:t>
            </w:r>
            <w:proofErr w:type="spell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месяц </w:t>
            </w:r>
          </w:p>
          <w:p w:rsidR="00805A77" w:rsidRDefault="00C34F63" w:rsidP="00805A77">
            <w:pPr>
              <w:pStyle w:val="a9"/>
              <w:spacing w:before="0" w:beforeAutospacing="0" w:after="0" w:afterAutospacing="0"/>
              <w:ind w:firstLine="720"/>
              <w:jc w:val="both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20604">
              <w:rPr>
                <w:color w:val="000000"/>
                <w:kern w:val="24"/>
                <w:sz w:val="28"/>
                <w:szCs w:val="28"/>
              </w:rPr>
              <w:t> </w:t>
            </w:r>
            <w:r w:rsidR="00805A7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382 320.00 </w:t>
            </w:r>
            <w:proofErr w:type="gramStart"/>
            <w:r w:rsidR="00805A7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="00805A7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за полугодие </w:t>
            </w:r>
            <w:r w:rsidR="00805A7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  </w:t>
            </w:r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proofErr w:type="gramStart"/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191 160.000)</w:t>
            </w:r>
            <w:proofErr w:type="gramEnd"/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cs="+mn-cs"/>
                <w:color w:val="000000"/>
                <w:kern w:val="24"/>
                <w:sz w:val="28"/>
                <w:szCs w:val="28"/>
              </w:rPr>
              <w:t> </w:t>
            </w:r>
          </w:p>
          <w:p w:rsidR="00C34F63" w:rsidRPr="00620604" w:rsidRDefault="00C34F63" w:rsidP="00805A7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4F63" w:rsidRPr="00620604" w:rsidTr="00C34F63">
        <w:trPr>
          <w:trHeight w:val="43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805A77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="00C34F63"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0000.00</w:t>
            </w:r>
          </w:p>
        </w:tc>
      </w:tr>
      <w:tr w:rsidR="00C34F63" w:rsidRPr="00620604" w:rsidTr="00C34F63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Коммунальные услуги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2 044 000.00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4F63" w:rsidRPr="00620604" w:rsidTr="00C34F63">
        <w:trPr>
          <w:trHeight w:val="121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Услуги по содержанию   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имущества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5A77" w:rsidRDefault="00C34F63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805A77"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330 000.</w:t>
            </w:r>
            <w:r w:rsidR="00805A77"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00</w:t>
            </w:r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cs="+mn-cs"/>
                <w:color w:val="000000"/>
                <w:kern w:val="24"/>
                <w:sz w:val="28"/>
                <w:szCs w:val="28"/>
              </w:rPr>
              <w:t> </w:t>
            </w:r>
          </w:p>
          <w:p w:rsidR="00C34F63" w:rsidRPr="00620604" w:rsidRDefault="00C34F63" w:rsidP="00805A7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4F63" w:rsidRPr="00620604" w:rsidTr="00C34F63">
        <w:trPr>
          <w:trHeight w:val="30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304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805A77">
            <w:pPr>
              <w:spacing w:after="0" w:line="304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805A77"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541436.00</w:t>
            </w:r>
            <w:r w:rsidR="00805A77">
              <w:rPr>
                <w:rFonts w:cs="+mn-cs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34F63" w:rsidRPr="00620604" w:rsidTr="00C34F63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Прочие расходы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805A7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805A77"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380 500.00</w:t>
            </w:r>
          </w:p>
        </w:tc>
      </w:tr>
      <w:tr w:rsidR="00C34F63" w:rsidRPr="00620604" w:rsidTr="00C34F63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Увеличение стоимости 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основных</w:t>
            </w:r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средств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 </w:t>
            </w:r>
          </w:p>
        </w:tc>
      </w:tr>
      <w:tr w:rsidR="00C34F63" w:rsidRPr="00620604" w:rsidTr="00C34F63">
        <w:trPr>
          <w:trHeight w:val="96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34F63" w:rsidRPr="00620604" w:rsidRDefault="00C34F63" w:rsidP="0062060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Увеличение стоимости </w:t>
            </w:r>
          </w:p>
          <w:p w:rsidR="00C34F63" w:rsidRPr="00620604" w:rsidRDefault="00C34F63" w:rsidP="00620604">
            <w:pPr>
              <w:spacing w:after="0" w:line="96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материальных  запасов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370 000.00</w:t>
            </w:r>
          </w:p>
          <w:p w:rsidR="00805A77" w:rsidRDefault="00805A77" w:rsidP="00805A77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8 062 880.00- продукты питания</w:t>
            </w:r>
          </w:p>
          <w:p w:rsidR="00C34F63" w:rsidRPr="00620604" w:rsidRDefault="00C34F63" w:rsidP="00C34F6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20604" w:rsidRDefault="00620604" w:rsidP="00686F2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C3F" w:rsidRPr="00C20C3F" w:rsidRDefault="0062738E" w:rsidP="00C20C3F">
      <w:pPr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2pt;margin-top:18.9pt;width:635.05pt;height:513.8pt;z-index: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" filled="f" stroked="f">
            <v:textbox style="mso-fit-shape-to-text:t"/>
          </v:shape>
        </w:pict>
      </w:r>
      <w:r w:rsidR="00C20C3F" w:rsidRPr="00C20C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ДОУ в период 2013- 2014учебного </w:t>
      </w:r>
      <w:r w:rsidR="00C20C3F" w:rsidRPr="00C20C3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года  за счет средств субсидии выполнены следующие виды работ:</w:t>
      </w:r>
    </w:p>
    <w:p w:rsidR="00805A77" w:rsidRPr="00805A77" w:rsidRDefault="00805A77" w:rsidP="00805A77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805A77">
        <w:rPr>
          <w:rFonts w:eastAsia="+mn-ea"/>
          <w:color w:val="000000"/>
          <w:kern w:val="24"/>
          <w:sz w:val="28"/>
          <w:szCs w:val="28"/>
        </w:rPr>
        <w:t xml:space="preserve">текущий ремонт  группового помещения группы « Светлячки» - здание ул. Войнич,2 – 234 </w:t>
      </w:r>
      <w:proofErr w:type="spellStart"/>
      <w:r w:rsidRPr="00805A77">
        <w:rPr>
          <w:rFonts w:eastAsia="+mn-ea"/>
          <w:color w:val="000000"/>
          <w:kern w:val="24"/>
          <w:sz w:val="28"/>
          <w:szCs w:val="28"/>
        </w:rPr>
        <w:t>т.р</w:t>
      </w:r>
      <w:proofErr w:type="spellEnd"/>
      <w:r w:rsidRPr="00805A77">
        <w:rPr>
          <w:rFonts w:eastAsia="+mn-ea"/>
          <w:color w:val="000000"/>
          <w:kern w:val="24"/>
          <w:sz w:val="28"/>
          <w:szCs w:val="28"/>
        </w:rPr>
        <w:t>.;</w:t>
      </w:r>
    </w:p>
    <w:p w:rsidR="00805A77" w:rsidRPr="00805A77" w:rsidRDefault="00805A77" w:rsidP="00805A77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805A77">
        <w:rPr>
          <w:rFonts w:eastAsia="+mn-ea"/>
          <w:color w:val="000000"/>
          <w:kern w:val="24"/>
          <w:sz w:val="28"/>
          <w:szCs w:val="28"/>
        </w:rPr>
        <w:t> -  приобретение игрового оборудования ( модули и т.д.) – здание ул</w:t>
      </w:r>
      <w:proofErr w:type="gramStart"/>
      <w:r w:rsidRPr="00805A77">
        <w:rPr>
          <w:rFonts w:eastAsia="+mn-ea"/>
          <w:color w:val="000000"/>
          <w:kern w:val="24"/>
          <w:sz w:val="28"/>
          <w:szCs w:val="28"/>
        </w:rPr>
        <w:t>.В</w:t>
      </w:r>
      <w:proofErr w:type="gramEnd"/>
      <w:r w:rsidRPr="00805A77">
        <w:rPr>
          <w:rFonts w:eastAsia="+mn-ea"/>
          <w:color w:val="000000"/>
          <w:kern w:val="24"/>
          <w:sz w:val="28"/>
          <w:szCs w:val="28"/>
        </w:rPr>
        <w:t xml:space="preserve">ойнич,2, Репина,54 -180 </w:t>
      </w:r>
      <w:proofErr w:type="spellStart"/>
      <w:r w:rsidRPr="00805A77">
        <w:rPr>
          <w:rFonts w:eastAsia="+mn-ea"/>
          <w:color w:val="000000"/>
          <w:kern w:val="24"/>
          <w:sz w:val="28"/>
          <w:szCs w:val="28"/>
        </w:rPr>
        <w:t>т.р</w:t>
      </w:r>
      <w:proofErr w:type="spellEnd"/>
      <w:r w:rsidRPr="00805A77">
        <w:rPr>
          <w:rFonts w:eastAsia="+mn-ea"/>
          <w:color w:val="000000"/>
          <w:kern w:val="24"/>
          <w:sz w:val="28"/>
          <w:szCs w:val="28"/>
        </w:rPr>
        <w:t>. ;</w:t>
      </w:r>
    </w:p>
    <w:p w:rsidR="00805A77" w:rsidRPr="00805A77" w:rsidRDefault="00805A77" w:rsidP="00805A77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805A77">
        <w:rPr>
          <w:rFonts w:eastAsia="+mn-ea"/>
          <w:color w:val="000000"/>
          <w:kern w:val="24"/>
          <w:sz w:val="28"/>
          <w:szCs w:val="28"/>
        </w:rPr>
        <w:t xml:space="preserve">  - приобретение мебели в групповые помещения  здания ул. Войнич,2 -200т.р.;</w:t>
      </w:r>
    </w:p>
    <w:p w:rsidR="00805A77" w:rsidRPr="00805A77" w:rsidRDefault="00805A77" w:rsidP="00805A77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805A77">
        <w:rPr>
          <w:rFonts w:eastAsia="+mn-ea"/>
          <w:color w:val="000000"/>
          <w:kern w:val="24"/>
          <w:sz w:val="28"/>
          <w:szCs w:val="28"/>
        </w:rPr>
        <w:t xml:space="preserve">  - приобретение игрового оборудования, дидактического материала в кабинеты педагога-психолога, учителя-логопеда – 40т.р.;</w:t>
      </w:r>
    </w:p>
    <w:p w:rsidR="00805A77" w:rsidRPr="00805A77" w:rsidRDefault="00805A77" w:rsidP="00805A77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805A77">
        <w:rPr>
          <w:rFonts w:eastAsia="+mn-ea"/>
          <w:color w:val="000000"/>
          <w:kern w:val="24"/>
          <w:sz w:val="28"/>
          <w:szCs w:val="28"/>
        </w:rPr>
        <w:t xml:space="preserve">  - приобретения сенсорной панели – 180 </w:t>
      </w:r>
      <w:proofErr w:type="spellStart"/>
      <w:r w:rsidRPr="00805A77">
        <w:rPr>
          <w:rFonts w:eastAsia="+mn-ea"/>
          <w:color w:val="000000"/>
          <w:kern w:val="24"/>
          <w:sz w:val="28"/>
          <w:szCs w:val="28"/>
        </w:rPr>
        <w:t>т.р</w:t>
      </w:r>
      <w:proofErr w:type="spellEnd"/>
      <w:r w:rsidRPr="00805A77">
        <w:rPr>
          <w:rFonts w:eastAsia="+mn-ea"/>
          <w:color w:val="000000"/>
          <w:kern w:val="24"/>
          <w:sz w:val="28"/>
          <w:szCs w:val="28"/>
        </w:rPr>
        <w:t>.</w:t>
      </w:r>
    </w:p>
    <w:p w:rsidR="00C20C3F" w:rsidRPr="00805A77" w:rsidRDefault="00C20C3F" w:rsidP="00686F2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A59" w:rsidRPr="00E95A59" w:rsidRDefault="00E95A59" w:rsidP="00E95A59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Расходы за счет </w:t>
      </w:r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средств</w:t>
      </w:r>
      <w:proofErr w:type="gramStart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,</w:t>
      </w:r>
      <w:proofErr w:type="gramEnd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полученных от платных дополнительных образовательных услуг</w:t>
      </w:r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:</w:t>
      </w:r>
    </w:p>
    <w:p w:rsidR="00805A77" w:rsidRPr="00805A77" w:rsidRDefault="00805A77" w:rsidP="00805A77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заработная плата – </w:t>
      </w:r>
      <w:r w:rsidRPr="00805A7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1076 147.00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руб.</w:t>
      </w:r>
    </w:p>
    <w:p w:rsidR="00805A77" w:rsidRDefault="00805A77" w:rsidP="00805A77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- 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коммунальные платежи</w:t>
      </w:r>
      <w:proofErr w:type="gramStart"/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материальные расходы- </w:t>
      </w:r>
      <w:r w:rsidRPr="00805A7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14 776.00 руб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05A77" w:rsidRPr="00805A77" w:rsidRDefault="00805A77" w:rsidP="00805A77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hAnsi="Times New Roman" w:cs="Times New Roman"/>
          <w:color w:val="F07F09"/>
          <w:sz w:val="28"/>
          <w:szCs w:val="28"/>
        </w:rPr>
        <w:t xml:space="preserve">     -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развитие материальной базы  детского сада</w:t>
      </w:r>
      <w:r w:rsidRPr="00805A7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  386 677.00руб.</w:t>
      </w:r>
    </w:p>
    <w:p w:rsidR="00E95A59" w:rsidRPr="00805A77" w:rsidRDefault="00E95A59" w:rsidP="00E95A59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</w:p>
    <w:p w:rsidR="00706FE3" w:rsidRPr="00706FE3" w:rsidRDefault="00706FE3" w:rsidP="00706FE3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Основные р</w:t>
      </w: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асходы по родительской плате: </w:t>
      </w:r>
    </w:p>
    <w:p w:rsidR="00706FE3" w:rsidRPr="00706FE3" w:rsidRDefault="00706FE3" w:rsidP="00706FE3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 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     </w:t>
      </w:r>
      <w:r w:rsidRPr="00706FE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- приобретение продуктов питания  </w:t>
      </w:r>
      <w:proofErr w:type="gramStart"/>
      <w:r w:rsidR="00805A7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( </w:t>
      </w:r>
      <w:proofErr w:type="gramEnd"/>
      <w:r w:rsidR="00805A7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из расчета 91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руб. на одного ребенка в день)</w:t>
      </w:r>
    </w:p>
    <w:p w:rsidR="00706FE3" w:rsidRPr="00706FE3" w:rsidRDefault="00706FE3" w:rsidP="00706FE3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Питание в ДОУ калорийное</w:t>
      </w:r>
      <w:proofErr w:type="gramStart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сбал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ансированное, вводятся в рацион </w:t>
      </w: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ежедневно фрукты и овощи, соки ( 2-й завтрак)</w:t>
      </w:r>
    </w:p>
    <w:p w:rsidR="00706FE3" w:rsidRDefault="00706FE3" w:rsidP="00706FE3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 </w:t>
      </w:r>
    </w:p>
    <w:p w:rsidR="00805A77" w:rsidRDefault="00805A77" w:rsidP="00706FE3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05A77" w:rsidRDefault="00805A77" w:rsidP="00706FE3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05A77" w:rsidRPr="00706FE3" w:rsidRDefault="00805A77" w:rsidP="00706FE3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</w:p>
    <w:p w:rsidR="007A5F74" w:rsidRPr="007A5F74" w:rsidRDefault="007A5F74" w:rsidP="007A5F74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proofErr w:type="gram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Планируемый</w:t>
      </w:r>
      <w:proofErr w:type="gram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обьем</w:t>
      </w:r>
      <w:proofErr w:type="spell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мероприятий </w:t>
      </w:r>
      <w:r w:rsidR="00805A7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 2015-2016</w:t>
      </w:r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учебном году:</w:t>
      </w:r>
    </w:p>
    <w:p w:rsidR="007A5F74" w:rsidRPr="007A5F74" w:rsidRDefault="007A5F74" w:rsidP="007A5F74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 </w:t>
      </w:r>
    </w:p>
    <w:p w:rsidR="000A5B9A" w:rsidRDefault="000A5B9A" w:rsidP="000A5B9A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A5F74" w:rsidRPr="007A5F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приобретение для групп и кабинетов игрового и методического  оборудования;</w:t>
      </w:r>
    </w:p>
    <w:p w:rsidR="000A5B9A" w:rsidRPr="000A5B9A" w:rsidRDefault="000A5B9A" w:rsidP="000A5B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9A">
        <w:rPr>
          <w:rFonts w:ascii="Times New Roman" w:hAnsi="Times New Roman" w:cs="Times New Roman"/>
          <w:sz w:val="28"/>
          <w:szCs w:val="28"/>
        </w:rPr>
        <w:t xml:space="preserve">- </w:t>
      </w:r>
      <w:r w:rsidRPr="000A5B9A">
        <w:rPr>
          <w:rFonts w:ascii="Times New Roman" w:eastAsia="+mn-ea" w:hAnsi="Times New Roman" w:cs="Times New Roman"/>
          <w:kern w:val="24"/>
          <w:sz w:val="28"/>
          <w:szCs w:val="28"/>
        </w:rPr>
        <w:t>о</w:t>
      </w:r>
      <w:r w:rsidR="007A5F74" w:rsidRPr="007A5F74">
        <w:rPr>
          <w:rFonts w:ascii="Times New Roman" w:eastAsia="+mn-ea" w:hAnsi="Times New Roman" w:cs="Times New Roman"/>
          <w:kern w:val="24"/>
          <w:sz w:val="28"/>
          <w:szCs w:val="28"/>
        </w:rPr>
        <w:t>борудование спортивных площадок;</w:t>
      </w:r>
    </w:p>
    <w:p w:rsidR="007A5F74" w:rsidRPr="007A5F74" w:rsidRDefault="000A5B9A" w:rsidP="000A5B9A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 w:rsidRPr="000A5B9A">
        <w:rPr>
          <w:rFonts w:ascii="Times New Roman" w:hAnsi="Times New Roman" w:cs="Times New Roman"/>
          <w:sz w:val="28"/>
          <w:szCs w:val="28"/>
        </w:rPr>
        <w:t>- у</w:t>
      </w:r>
      <w:r w:rsidR="007A5F74" w:rsidRPr="007A5F74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тепление </w:t>
      </w:r>
      <w:r w:rsidR="007A5F74" w:rsidRPr="007A5F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фасада здания по адресу ул. Репина,54</w:t>
      </w:r>
    </w:p>
    <w:p w:rsidR="00C20C3F" w:rsidRPr="007A5F74" w:rsidRDefault="00C20C3F" w:rsidP="00686F2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C3F" w:rsidRPr="00C20C3F" w:rsidRDefault="00C20C3F" w:rsidP="00686F2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C3F" w:rsidRPr="00C20C3F" w:rsidRDefault="00C20C3F" w:rsidP="00686F2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493" w:rsidRPr="002C16A5" w:rsidRDefault="00EA2493" w:rsidP="002C16A5">
      <w:pPr>
        <w:rPr>
          <w:rFonts w:ascii="Times New Roman" w:hAnsi="Times New Roman" w:cs="Times New Roman"/>
          <w:sz w:val="40"/>
          <w:szCs w:val="40"/>
        </w:rPr>
      </w:pPr>
    </w:p>
    <w:sectPr w:rsidR="00EA2493" w:rsidRPr="002C16A5" w:rsidSect="00DA1C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2">
    <w:nsid w:val="08ED2599"/>
    <w:multiLevelType w:val="hybridMultilevel"/>
    <w:tmpl w:val="54800898"/>
    <w:lvl w:ilvl="0" w:tplc="046C1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5A5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0D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64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AE2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48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A2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7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CE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8D6EFA"/>
    <w:multiLevelType w:val="hybridMultilevel"/>
    <w:tmpl w:val="A132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A6A4E"/>
    <w:multiLevelType w:val="singleLevel"/>
    <w:tmpl w:val="DE9A7E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C15379D"/>
    <w:multiLevelType w:val="hybridMultilevel"/>
    <w:tmpl w:val="1B5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1A2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22987"/>
    <w:multiLevelType w:val="hybridMultilevel"/>
    <w:tmpl w:val="CE1A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6D09"/>
    <w:multiLevelType w:val="hybridMultilevel"/>
    <w:tmpl w:val="88D83410"/>
    <w:lvl w:ilvl="0" w:tplc="9ABA68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45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8C45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EE03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63E3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EBA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0D5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85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81EC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994D39"/>
    <w:multiLevelType w:val="hybridMultilevel"/>
    <w:tmpl w:val="A7944E72"/>
    <w:lvl w:ilvl="0" w:tplc="D6D8A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8D4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4309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0E8C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480F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4D9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CA3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C973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6CEF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95476E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36635"/>
    <w:multiLevelType w:val="hybridMultilevel"/>
    <w:tmpl w:val="797897CE"/>
    <w:lvl w:ilvl="0" w:tplc="5B009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055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E84C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02D4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80E1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644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496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EE25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CA1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D514818"/>
    <w:multiLevelType w:val="multilevel"/>
    <w:tmpl w:val="89B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47920"/>
    <w:multiLevelType w:val="hybridMultilevel"/>
    <w:tmpl w:val="39A4A0B6"/>
    <w:lvl w:ilvl="0" w:tplc="D9761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A7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22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4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EE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4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C8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20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F87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180341F"/>
    <w:multiLevelType w:val="hybridMultilevel"/>
    <w:tmpl w:val="2826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97E9A"/>
    <w:multiLevelType w:val="singleLevel"/>
    <w:tmpl w:val="E33AB1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6">
    <w:nsid w:val="346248FF"/>
    <w:multiLevelType w:val="hybridMultilevel"/>
    <w:tmpl w:val="456C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D462A"/>
    <w:multiLevelType w:val="hybridMultilevel"/>
    <w:tmpl w:val="6B4E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35FEB"/>
    <w:multiLevelType w:val="singleLevel"/>
    <w:tmpl w:val="1D0CD2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B81090E"/>
    <w:multiLevelType w:val="hybridMultilevel"/>
    <w:tmpl w:val="6E16C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A1AED"/>
    <w:multiLevelType w:val="hybridMultilevel"/>
    <w:tmpl w:val="7B00435A"/>
    <w:lvl w:ilvl="0" w:tplc="634E2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0D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27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2E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A4C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C1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AC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C88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2B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E0470FC"/>
    <w:multiLevelType w:val="hybridMultilevel"/>
    <w:tmpl w:val="A448E6DC"/>
    <w:lvl w:ilvl="0" w:tplc="7E121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95620B"/>
    <w:multiLevelType w:val="hybridMultilevel"/>
    <w:tmpl w:val="FC6E8B3C"/>
    <w:lvl w:ilvl="0" w:tplc="F5541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69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6A22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3E84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C062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64D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36F8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307E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1214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A960FB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D46B4C"/>
    <w:multiLevelType w:val="hybridMultilevel"/>
    <w:tmpl w:val="A8AC7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5C301C"/>
    <w:multiLevelType w:val="singleLevel"/>
    <w:tmpl w:val="E05A60F6"/>
    <w:lvl w:ilvl="0">
      <w:start w:val="1"/>
      <w:numFmt w:val="decimal"/>
      <w:lvlText w:val="%1."/>
      <w:legacy w:legacy="1" w:legacySpace="0" w:legacyIndent="662"/>
      <w:lvlJc w:val="left"/>
      <w:rPr>
        <w:rFonts w:ascii="Times New Roman" w:eastAsia="Times New Roman" w:hAnsi="Times New Roman" w:cs="Times New Roman"/>
      </w:rPr>
    </w:lvl>
  </w:abstractNum>
  <w:abstractNum w:abstractNumId="26">
    <w:nsid w:val="51212A31"/>
    <w:multiLevelType w:val="hybridMultilevel"/>
    <w:tmpl w:val="72E8A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E63D19"/>
    <w:multiLevelType w:val="hybridMultilevel"/>
    <w:tmpl w:val="69B26842"/>
    <w:lvl w:ilvl="0" w:tplc="215AE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E4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49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23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F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E9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21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4C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CA3F92"/>
    <w:multiLevelType w:val="hybridMultilevel"/>
    <w:tmpl w:val="1B2009C0"/>
    <w:lvl w:ilvl="0" w:tplc="570036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EC1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EAE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67A0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6001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E23B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CE06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C7D8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EF2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4087181"/>
    <w:multiLevelType w:val="hybridMultilevel"/>
    <w:tmpl w:val="872C0FC6"/>
    <w:lvl w:ilvl="0" w:tplc="8CE6F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49045C"/>
    <w:multiLevelType w:val="hybridMultilevel"/>
    <w:tmpl w:val="DA605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5171B"/>
    <w:multiLevelType w:val="hybridMultilevel"/>
    <w:tmpl w:val="17128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52492"/>
    <w:multiLevelType w:val="multilevel"/>
    <w:tmpl w:val="52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26644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F243F"/>
    <w:multiLevelType w:val="hybridMultilevel"/>
    <w:tmpl w:val="85C43034"/>
    <w:lvl w:ilvl="0" w:tplc="8CE6F4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C460F2"/>
    <w:multiLevelType w:val="hybridMultilevel"/>
    <w:tmpl w:val="C9543070"/>
    <w:lvl w:ilvl="0" w:tplc="C6EE2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A5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A7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3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07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45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25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5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22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05F3487"/>
    <w:multiLevelType w:val="hybridMultilevel"/>
    <w:tmpl w:val="00EA4EAA"/>
    <w:lvl w:ilvl="0" w:tplc="1422AADA">
      <w:start w:val="4"/>
      <w:numFmt w:val="decimal"/>
      <w:lvlText w:val="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36"/>
  </w:num>
  <w:num w:numId="20">
    <w:abstractNumId w:val="3"/>
  </w:num>
  <w:num w:numId="21">
    <w:abstractNumId w:val="8"/>
  </w:num>
  <w:num w:numId="22">
    <w:abstractNumId w:val="9"/>
  </w:num>
  <w:num w:numId="23">
    <w:abstractNumId w:val="10"/>
  </w:num>
  <w:num w:numId="24">
    <w:abstractNumId w:val="28"/>
  </w:num>
  <w:num w:numId="25">
    <w:abstractNumId w:val="23"/>
  </w:num>
  <w:num w:numId="26">
    <w:abstractNumId w:val="12"/>
  </w:num>
  <w:num w:numId="27">
    <w:abstractNumId w:val="32"/>
  </w:num>
  <w:num w:numId="28">
    <w:abstractNumId w:val="19"/>
  </w:num>
  <w:num w:numId="29">
    <w:abstractNumId w:val="30"/>
  </w:num>
  <w:num w:numId="30">
    <w:abstractNumId w:val="5"/>
  </w:num>
  <w:num w:numId="31">
    <w:abstractNumId w:val="14"/>
  </w:num>
  <w:num w:numId="32">
    <w:abstractNumId w:val="29"/>
  </w:num>
  <w:num w:numId="33">
    <w:abstractNumId w:val="21"/>
  </w:num>
  <w:num w:numId="34">
    <w:abstractNumId w:val="34"/>
  </w:num>
  <w:num w:numId="35">
    <w:abstractNumId w:val="24"/>
  </w:num>
  <w:num w:numId="36">
    <w:abstractNumId w:val="26"/>
  </w:num>
  <w:num w:numId="37">
    <w:abstractNumId w:val="31"/>
  </w:num>
  <w:num w:numId="38">
    <w:abstractNumId w:val="22"/>
  </w:num>
  <w:num w:numId="39">
    <w:abstractNumId w:val="2"/>
  </w:num>
  <w:num w:numId="40">
    <w:abstractNumId w:val="35"/>
  </w:num>
  <w:num w:numId="41">
    <w:abstractNumId w:val="27"/>
  </w:num>
  <w:num w:numId="42">
    <w:abstractNumId w:val="13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68"/>
    <w:rsid w:val="00002AC6"/>
    <w:rsid w:val="0000300A"/>
    <w:rsid w:val="00011BAC"/>
    <w:rsid w:val="00035EF8"/>
    <w:rsid w:val="000376A2"/>
    <w:rsid w:val="00061A4D"/>
    <w:rsid w:val="00082A93"/>
    <w:rsid w:val="000A319F"/>
    <w:rsid w:val="000A44D0"/>
    <w:rsid w:val="000A5B9A"/>
    <w:rsid w:val="000E427A"/>
    <w:rsid w:val="00107A4F"/>
    <w:rsid w:val="00121B38"/>
    <w:rsid w:val="0012648C"/>
    <w:rsid w:val="0014033E"/>
    <w:rsid w:val="001548D9"/>
    <w:rsid w:val="00154DD6"/>
    <w:rsid w:val="00164ADD"/>
    <w:rsid w:val="00171C73"/>
    <w:rsid w:val="00174D4B"/>
    <w:rsid w:val="00177301"/>
    <w:rsid w:val="00182628"/>
    <w:rsid w:val="001A06F6"/>
    <w:rsid w:val="001B0683"/>
    <w:rsid w:val="001B2E87"/>
    <w:rsid w:val="001C6206"/>
    <w:rsid w:val="001D6343"/>
    <w:rsid w:val="001E02E0"/>
    <w:rsid w:val="001E4739"/>
    <w:rsid w:val="001E55EC"/>
    <w:rsid w:val="00206A78"/>
    <w:rsid w:val="0021104F"/>
    <w:rsid w:val="002160F6"/>
    <w:rsid w:val="00241974"/>
    <w:rsid w:val="00264261"/>
    <w:rsid w:val="00281004"/>
    <w:rsid w:val="0028331A"/>
    <w:rsid w:val="002A7F5D"/>
    <w:rsid w:val="002B1DC4"/>
    <w:rsid w:val="002C16A5"/>
    <w:rsid w:val="00321F89"/>
    <w:rsid w:val="003756B1"/>
    <w:rsid w:val="00394F6B"/>
    <w:rsid w:val="003B153E"/>
    <w:rsid w:val="003C2C8B"/>
    <w:rsid w:val="003D45D4"/>
    <w:rsid w:val="003D6450"/>
    <w:rsid w:val="00401FA9"/>
    <w:rsid w:val="00405A0C"/>
    <w:rsid w:val="00406F68"/>
    <w:rsid w:val="00461DA2"/>
    <w:rsid w:val="00464A0A"/>
    <w:rsid w:val="0047429D"/>
    <w:rsid w:val="00480D9A"/>
    <w:rsid w:val="004B146C"/>
    <w:rsid w:val="004F705D"/>
    <w:rsid w:val="00510F52"/>
    <w:rsid w:val="00530D3D"/>
    <w:rsid w:val="00533959"/>
    <w:rsid w:val="00546E2D"/>
    <w:rsid w:val="00550557"/>
    <w:rsid w:val="00550D46"/>
    <w:rsid w:val="005634E6"/>
    <w:rsid w:val="005673A9"/>
    <w:rsid w:val="005B58B5"/>
    <w:rsid w:val="005C62C2"/>
    <w:rsid w:val="00604BD8"/>
    <w:rsid w:val="00620604"/>
    <w:rsid w:val="0062738E"/>
    <w:rsid w:val="00633F68"/>
    <w:rsid w:val="00652ECF"/>
    <w:rsid w:val="00671B1C"/>
    <w:rsid w:val="00680AC3"/>
    <w:rsid w:val="00686F28"/>
    <w:rsid w:val="006B501C"/>
    <w:rsid w:val="006C1F6B"/>
    <w:rsid w:val="006C74B5"/>
    <w:rsid w:val="006D790F"/>
    <w:rsid w:val="006E5FC3"/>
    <w:rsid w:val="006F45F1"/>
    <w:rsid w:val="00706FE3"/>
    <w:rsid w:val="007257BD"/>
    <w:rsid w:val="00727AF7"/>
    <w:rsid w:val="0073433E"/>
    <w:rsid w:val="0074261C"/>
    <w:rsid w:val="007829D3"/>
    <w:rsid w:val="007950AE"/>
    <w:rsid w:val="007A5F74"/>
    <w:rsid w:val="007D15C0"/>
    <w:rsid w:val="007E52EE"/>
    <w:rsid w:val="00805A77"/>
    <w:rsid w:val="0081392D"/>
    <w:rsid w:val="00823447"/>
    <w:rsid w:val="00852A4C"/>
    <w:rsid w:val="00854653"/>
    <w:rsid w:val="0085666B"/>
    <w:rsid w:val="0088286A"/>
    <w:rsid w:val="008C6729"/>
    <w:rsid w:val="008D0BC9"/>
    <w:rsid w:val="008F7E54"/>
    <w:rsid w:val="00902B25"/>
    <w:rsid w:val="00904B99"/>
    <w:rsid w:val="00905C88"/>
    <w:rsid w:val="009174FB"/>
    <w:rsid w:val="00927554"/>
    <w:rsid w:val="0093782E"/>
    <w:rsid w:val="009474B9"/>
    <w:rsid w:val="00973B8E"/>
    <w:rsid w:val="009B49E4"/>
    <w:rsid w:val="009C2AFE"/>
    <w:rsid w:val="009D287D"/>
    <w:rsid w:val="009F53AC"/>
    <w:rsid w:val="00A0307F"/>
    <w:rsid w:val="00A121F9"/>
    <w:rsid w:val="00A43ABB"/>
    <w:rsid w:val="00A73A9F"/>
    <w:rsid w:val="00A76898"/>
    <w:rsid w:val="00AB39ED"/>
    <w:rsid w:val="00AF5F62"/>
    <w:rsid w:val="00AF7197"/>
    <w:rsid w:val="00B15596"/>
    <w:rsid w:val="00B15FD5"/>
    <w:rsid w:val="00B35A2D"/>
    <w:rsid w:val="00B3715F"/>
    <w:rsid w:val="00B53D4E"/>
    <w:rsid w:val="00B6485B"/>
    <w:rsid w:val="00B718C2"/>
    <w:rsid w:val="00BA2879"/>
    <w:rsid w:val="00BA6747"/>
    <w:rsid w:val="00BB76DA"/>
    <w:rsid w:val="00C20C3F"/>
    <w:rsid w:val="00C3363B"/>
    <w:rsid w:val="00C34F63"/>
    <w:rsid w:val="00C761EE"/>
    <w:rsid w:val="00C7700F"/>
    <w:rsid w:val="00C80E5F"/>
    <w:rsid w:val="00CA281F"/>
    <w:rsid w:val="00CB0AB6"/>
    <w:rsid w:val="00CC311E"/>
    <w:rsid w:val="00CC725B"/>
    <w:rsid w:val="00CD5925"/>
    <w:rsid w:val="00CD7D8E"/>
    <w:rsid w:val="00D02D46"/>
    <w:rsid w:val="00D22C29"/>
    <w:rsid w:val="00D26379"/>
    <w:rsid w:val="00D44223"/>
    <w:rsid w:val="00D53577"/>
    <w:rsid w:val="00D5494D"/>
    <w:rsid w:val="00D5635A"/>
    <w:rsid w:val="00D63BB8"/>
    <w:rsid w:val="00D65CC3"/>
    <w:rsid w:val="00D81D0A"/>
    <w:rsid w:val="00D825EE"/>
    <w:rsid w:val="00DA1C99"/>
    <w:rsid w:val="00DA322D"/>
    <w:rsid w:val="00DA3D54"/>
    <w:rsid w:val="00DD45DB"/>
    <w:rsid w:val="00E265B7"/>
    <w:rsid w:val="00E26B7A"/>
    <w:rsid w:val="00E357F8"/>
    <w:rsid w:val="00E36C40"/>
    <w:rsid w:val="00E37DF3"/>
    <w:rsid w:val="00E52958"/>
    <w:rsid w:val="00E5444C"/>
    <w:rsid w:val="00E56733"/>
    <w:rsid w:val="00E878A6"/>
    <w:rsid w:val="00E95A59"/>
    <w:rsid w:val="00E968CE"/>
    <w:rsid w:val="00EA2493"/>
    <w:rsid w:val="00EB0F4F"/>
    <w:rsid w:val="00EB274A"/>
    <w:rsid w:val="00EB389F"/>
    <w:rsid w:val="00EB5FA4"/>
    <w:rsid w:val="00EC6D4A"/>
    <w:rsid w:val="00EE07D7"/>
    <w:rsid w:val="00EF5B3E"/>
    <w:rsid w:val="00EF7488"/>
    <w:rsid w:val="00EF7C97"/>
    <w:rsid w:val="00F07C22"/>
    <w:rsid w:val="00F16CC1"/>
    <w:rsid w:val="00F23488"/>
    <w:rsid w:val="00F4565A"/>
    <w:rsid w:val="00F46E66"/>
    <w:rsid w:val="00F77563"/>
    <w:rsid w:val="00F946FE"/>
    <w:rsid w:val="00FB2AB1"/>
    <w:rsid w:val="00FB5E2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35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F68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06F6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06F68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06F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6F6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06F68"/>
    <w:pPr>
      <w:ind w:left="720"/>
    </w:pPr>
  </w:style>
  <w:style w:type="table" w:styleId="a8">
    <w:name w:val="Table Grid"/>
    <w:basedOn w:val="a1"/>
    <w:uiPriority w:val="99"/>
    <w:rsid w:val="00406F6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6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7D15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C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D634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0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9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2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5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5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5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Клякса</dc:creator>
  <cp:keywords/>
  <dc:description/>
  <cp:lastModifiedBy>супер</cp:lastModifiedBy>
  <cp:revision>51</cp:revision>
  <cp:lastPrinted>2014-08-29T14:19:00Z</cp:lastPrinted>
  <dcterms:created xsi:type="dcterms:W3CDTF">2011-06-07T18:49:00Z</dcterms:created>
  <dcterms:modified xsi:type="dcterms:W3CDTF">2015-09-30T10:15:00Z</dcterms:modified>
</cp:coreProperties>
</file>