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691" w:rsidRDefault="00E96691" w:rsidP="00E9669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91">
        <w:rPr>
          <w:rFonts w:ascii="Times New Roman" w:eastAsia="Times New Roman" w:hAnsi="Times New Roman" w:cs="Times New Roman"/>
          <w:b/>
          <w:sz w:val="28"/>
          <w:szCs w:val="28"/>
        </w:rPr>
        <w:t>Самоанализ МАДОУ д/с № 119 по критериям НОКО</w:t>
      </w:r>
    </w:p>
    <w:p w:rsidR="00E96691" w:rsidRPr="00E96691" w:rsidRDefault="001A00EF" w:rsidP="00E9669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«Комфортность условий, в которых</w:t>
      </w:r>
      <w:r w:rsidR="00B67050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осуществляется образовательная деятельность»</w:t>
      </w:r>
    </w:p>
    <w:tbl>
      <w:tblPr>
        <w:tblStyle w:val="a5"/>
        <w:tblW w:w="111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3"/>
        <w:gridCol w:w="4253"/>
        <w:gridCol w:w="850"/>
        <w:gridCol w:w="2552"/>
        <w:gridCol w:w="1418"/>
      </w:tblGrid>
      <w:tr w:rsidR="004B4211" w:rsidTr="004B4211">
        <w:trPr>
          <w:trHeight w:val="460"/>
        </w:trPr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на сайте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B4211" w:rsidRDefault="004B42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учреждения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оборудованных учебных кабинетов в соответствии с современными требованиями</w:t>
            </w:r>
          </w:p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31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во всех группах не менее 5-ти зон в соответствии с образовательными областями (ФГОС)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tabs>
                <w:tab w:val="left" w:pos="3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427"/>
              </w:tabs>
              <w:spacing w:after="160"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объектов для проведения практических занятий в соответствии с современными требованиями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игрового модульного, спортивного, творческого оборудования в соответствии с возрастными особенностями.</w:t>
            </w:r>
          </w:p>
          <w:p w:rsidR="004B4211" w:rsidRDefault="004B4211">
            <w:pPr>
              <w:tabs>
                <w:tab w:val="left" w:pos="31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ФГОС п.3.3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библиотеки в соответствии с современными требованиями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31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свободный доступ к детской, художественной и методической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tabs>
                <w:tab w:val="left" w:pos="3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информационным системам и информационно-телекоммуникационным сетям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педагогического персонала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tabs>
                <w:tab w:val="left" w:pos="2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Наличие доступа обучающихся к электронным образовательным ресурсам 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компьютеров, мультимедийного оборудования, интерактивных досок для проведения занятий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пункта охраны и исправного ограждения всей территории образовательной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доступа. 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Организована система безопасности.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2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места для организации питания обучающихся и педагогического состава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объектов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спортзала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совмещенного спортзала 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Отдельный спортзал/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спорт-площадка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бассейн.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P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благоустроенной прилегающей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не благоустроена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Незначительные нарушения 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полностью благоустроена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условий для охраны здоровья обучающихся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имеющиеся предписания не выполнены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Предписания частично выполнены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невыполненных предписаний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P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 Условия для индивидуальной работы с обучающимися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возможности проведения дополнительных занятий с обучающимися в индивидуальной форме и/или малых группах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мест</w:t>
            </w:r>
          </w:p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места 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отдельного кабинета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tabs>
                <w:tab w:val="left" w:pos="2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tabs>
                <w:tab w:val="left" w:pos="2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3"/>
              </w:numPr>
              <w:tabs>
                <w:tab w:val="left" w:pos="256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проведения индивидуальных консультаций преподавателей с обучающимися</w:t>
            </w:r>
          </w:p>
          <w:p w:rsidR="004B4211" w:rsidRDefault="004B4211">
            <w:pPr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56"/>
              </w:tabs>
              <w:spacing w:after="160"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условий</w:t>
            </w:r>
          </w:p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договора со специализированным центром.</w:t>
            </w:r>
          </w:p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узких специалистов логопедов или дефектологов, психологов.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tabs>
                <w:tab w:val="left" w:pos="2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P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свободного доступа к сети Интернет для проведения индивидуальных занятий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4B4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Использование форм индивидуальной работы с обучающимися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документов, подтверждающих индивидуальную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 Наличие дополнительных образовательных программ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Процент охвата обучающихся дополнительными программами </w:t>
            </w:r>
          </w:p>
          <w:p w:rsidR="004B4211" w:rsidRDefault="004B4211">
            <w:pPr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80%-100% </w:t>
            </w:r>
          </w:p>
          <w:p w:rsidR="004B4211" w:rsidRDefault="004B4211">
            <w:pPr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 -80%</w:t>
            </w:r>
          </w:p>
          <w:p w:rsidR="004B4211" w:rsidRDefault="004B4211">
            <w:pPr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40%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BB5913" w:rsidP="004B4211">
            <w:pPr>
              <w:tabs>
                <w:tab w:val="left" w:pos="2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5"/>
              </w:numPr>
              <w:tabs>
                <w:tab w:val="left" w:pos="271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дополнительных образовательных программ для просвещения родителей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5"/>
              </w:numPr>
              <w:tabs>
                <w:tab w:val="left" w:pos="271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образовательных программ разных направленностей, отвечающих современным требованиям</w:t>
            </w:r>
          </w:p>
          <w:p w:rsidR="004B4211" w:rsidRDefault="004B4211">
            <w:pPr>
              <w:tabs>
                <w:tab w:val="left" w:pos="271"/>
              </w:tabs>
              <w:spacing w:after="160"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(более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721869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 Наличие возможности развития творческих способностей и интересов обучающихся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обучающихся в конкурсах, олимпиадах (в том числе во всероссийских и международных), выставках, смотрах, физкультурных мероприятиях, спортивных мероприятиях и других массовых мероприятиях разного уровня.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Очное участие в региональных конкурсах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Очное участие в муниципальных конкурсах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Дистанционное, заочное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913" w:rsidRDefault="00BB5913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913" w:rsidRDefault="00BB5913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913" w:rsidRDefault="00BB5913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B5913" w:rsidRDefault="00BB5913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913" w:rsidRDefault="00BB5913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разной направленности в образовательной организации для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пяти образовательным областям в соответствии с ФГОС (1-5 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в наличии подтверждающие документы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tabs>
                <w:tab w:val="left" w:pos="28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Коррекционно-развивающие и компенсирующие занятия с обучающимися, логопедическая помощь обучающимся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Расписание занятий, консультаций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tabs>
                <w:tab w:val="left" w:pos="28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реабилитационных и других медицинских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или план проведения оздоровительных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3" w:rsidRDefault="004B4211" w:rsidP="004B4211">
            <w:pPr>
              <w:tabs>
                <w:tab w:val="left" w:pos="28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  <w:p w:rsidR="004B4211" w:rsidRPr="00BB5913" w:rsidRDefault="004B4211" w:rsidP="00BB5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211" w:rsidTr="004B4211">
        <w:trPr>
          <w:trHeight w:val="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обучающимся в профориентации, получении профессии и социальной адаптации</w:t>
            </w:r>
          </w:p>
          <w:p w:rsidR="004B4211" w:rsidRDefault="004B4211">
            <w:pPr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>
            <w:pPr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не проводится</w:t>
            </w:r>
          </w:p>
          <w:p w:rsidR="004B4211" w:rsidRDefault="004B4211">
            <w:pPr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Проводятся занятия о знакомстве с профессиями (информационные стенды) </w:t>
            </w:r>
          </w:p>
          <w:p w:rsidR="004B4211" w:rsidRDefault="004B4211">
            <w:pPr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Проводятся экскурсии,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встречи 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представителями профессий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4B4211" w:rsidP="004B4211">
            <w:pPr>
              <w:tabs>
                <w:tab w:val="left" w:pos="39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4B4211" w:rsidP="004B4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211" w:rsidRDefault="00BB5913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721869" w:rsidRDefault="00721869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869" w:rsidRPr="004B4211" w:rsidRDefault="00721869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4211" w:rsidTr="004B4211">
        <w:trPr>
          <w:trHeight w:val="60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2.7. Наличие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обучения и 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и инвалидов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Доступность к получению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Наличие на входе в ОО оборудованных пандусов, наличие в ОО условий для беспрепятственного проезда колясок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Default="00E9669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4211" w:rsidTr="004B4211"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по инклюзивному обучению обучающихся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11" w:rsidRPr="00721869" w:rsidRDefault="004B4211" w:rsidP="004B4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4211" w:rsidTr="004B4211"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доступной среды для лиц с ограниченными возможностями здоровья на территории образовательной организации </w:t>
            </w:r>
          </w:p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(наличие специального оборудования для реализации программы по инклюзивному обучению воспитанников)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11" w:rsidRDefault="004B421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91" w:rsidRDefault="00E96691" w:rsidP="00E966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4211" w:rsidRPr="00E96691" w:rsidRDefault="00E96691" w:rsidP="00E96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7792D" w:rsidRDefault="001779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92D" w:rsidRDefault="001779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92D" w:rsidRDefault="007218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эксперта_________________________</w:t>
      </w:r>
    </w:p>
    <w:p w:rsidR="0017792D" w:rsidRDefault="001779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92D" w:rsidRDefault="007218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оценки __________________</w:t>
      </w:r>
    </w:p>
    <w:p w:rsidR="0017792D" w:rsidRDefault="0017792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7792D">
      <w:pgSz w:w="11906" w:h="16838"/>
      <w:pgMar w:top="851" w:right="567" w:bottom="851" w:left="4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3CFB"/>
    <w:multiLevelType w:val="multilevel"/>
    <w:tmpl w:val="6018FC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93E1529"/>
    <w:multiLevelType w:val="multilevel"/>
    <w:tmpl w:val="0F9AF5DA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FDA54D5"/>
    <w:multiLevelType w:val="multilevel"/>
    <w:tmpl w:val="75AA7D22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3270DC3"/>
    <w:multiLevelType w:val="multilevel"/>
    <w:tmpl w:val="493006A0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2882717"/>
    <w:multiLevelType w:val="multilevel"/>
    <w:tmpl w:val="CC9864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2D"/>
    <w:rsid w:val="0017792D"/>
    <w:rsid w:val="001A00EF"/>
    <w:rsid w:val="004B4211"/>
    <w:rsid w:val="00721869"/>
    <w:rsid w:val="00B67050"/>
    <w:rsid w:val="00BB5913"/>
    <w:rsid w:val="00E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F59E-4642-4F3D-8460-84126E0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МАДОУДетскийсад119</dc:creator>
  <cp:lastModifiedBy>МАДОУ Детский сад 119 МАДОУ детский сад 119</cp:lastModifiedBy>
  <cp:revision>2</cp:revision>
  <cp:lastPrinted>2017-05-05T12:13:00Z</cp:lastPrinted>
  <dcterms:created xsi:type="dcterms:W3CDTF">2017-05-05T14:19:00Z</dcterms:created>
  <dcterms:modified xsi:type="dcterms:W3CDTF">2017-05-05T14:19:00Z</dcterms:modified>
</cp:coreProperties>
</file>