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51BC0" w:rsidTr="001200D9">
        <w:tc>
          <w:tcPr>
            <w:tcW w:w="9571" w:type="dxa"/>
            <w:gridSpan w:val="2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95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6C3B19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программам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195" w:type="dxa"/>
          </w:tcPr>
          <w:p w:rsidR="00D87405" w:rsidRPr="00D87405" w:rsidRDefault="00B2500C" w:rsidP="00D874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="00D87405">
              <w:rPr>
                <w:rFonts w:ascii="Times New Roman" w:hAnsi="Times New Roman" w:cs="Times New Roman"/>
                <w:spacing w:val="-1"/>
                <w:lang w:eastAsia="ru-RU"/>
              </w:rPr>
              <w:t xml:space="preserve">      </w:t>
            </w:r>
            <w:r w:rsidRPr="00D87405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="00D87405" w:rsidRPr="00D8740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как отдельное направление развития детей младшего возраста нашло своё место в образовательной области «Познание» программы «Детство».</w:t>
            </w:r>
          </w:p>
          <w:p w:rsidR="00D87405" w:rsidRPr="00D87405" w:rsidRDefault="00D87405" w:rsidP="00D87405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В данной рабочей программе раскрывается содержание математического развития дошкольников 3-4 лет. Здесь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программы: развитие у детей 3-4 лет математических представлений.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- развитие активности и самостоятельности познания, поощрение проявлений элементов творческой инициативы;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- формирование внимания детей 3-4 лет к освоению свой</w:t>
            </w:r>
            <w:proofErr w:type="gramStart"/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едметов (формы, размера), отношений идентичности (такой же, как), порядка, равенства и неравенства, простых зависимостей между предметами в повседневных видах детской деятельности и к использованию освоенных умений с целью совершенствования игр, разнообразных практических действий;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- освоение и применение познавательных и речевых умений по выявлению свойств и отношений, речевых высказываний в жизненных ситуациях, рисовании и лепке, природоведческих играх, конструировании;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- основная форма реализации данной программы - НОД непосредственно образовательная деятельность, в повседневных видах деятельности (режимные моменты).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Интеграция с образовательными областями: «Коммуникация», «Художественное творчество», «Физическая культура», «Социализация» и др.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>Основная форма реализации данной программы - НОД:1раз</w:t>
            </w:r>
            <w:r w:rsidRPr="00D87405">
              <w:rPr>
                <w:rFonts w:ascii="Times New Roman" w:hAnsi="Times New Roman" w:cs="Times New Roman"/>
                <w:sz w:val="24"/>
                <w:szCs w:val="24"/>
              </w:rPr>
              <w:tab/>
              <w:t>в неделю 15 минут, 10 минут - в режимных моментах ежедневно.</w:t>
            </w:r>
          </w:p>
          <w:p w:rsidR="00051BC0" w:rsidRPr="00D87405" w:rsidRDefault="00051BC0" w:rsidP="00D8740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95" w:type="dxa"/>
          </w:tcPr>
          <w:p w:rsidR="002417D0" w:rsidRPr="006C45E6" w:rsidRDefault="002417D0" w:rsidP="002417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C45E6">
              <w:rPr>
                <w:rFonts w:ascii="Times New Roman CYR" w:hAnsi="Times New Roman CYR" w:cs="Times New Roman CYR"/>
                <w:color w:val="000000"/>
              </w:rPr>
              <w:t>Данная образовательная программа направлена  на развитие двигательной сферы ребенка и обеспечение его эмоционального благополучия и может быть использована  на физкультурных занятиях с дошкольниками   младшего возраста.</w:t>
            </w:r>
          </w:p>
          <w:p w:rsidR="002417D0" w:rsidRPr="006C45E6" w:rsidRDefault="002417D0" w:rsidP="00510B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6C45E6">
              <w:rPr>
                <w:rFonts w:ascii="Times New Roman CYR" w:hAnsi="Times New Roman CYR" w:cs="Times New Roman CYR"/>
                <w:color w:val="000000"/>
              </w:rPr>
              <w:t>Составлена</w:t>
            </w:r>
            <w:proofErr w:type="gramEnd"/>
            <w:r w:rsidRPr="006C45E6">
              <w:rPr>
                <w:rFonts w:ascii="Times New Roman CYR" w:hAnsi="Times New Roman CYR" w:cs="Times New Roman CYR"/>
                <w:color w:val="000000"/>
              </w:rPr>
              <w:t xml:space="preserve"> на основе программы Т.И. Бабаевой </w:t>
            </w:r>
            <w:r w:rsidRPr="006C45E6">
              <w:rPr>
                <w:rFonts w:ascii="Times New Roman" w:hAnsi="Times New Roman" w:cs="Times New Roman"/>
                <w:color w:val="000000"/>
              </w:rPr>
              <w:t>«</w:t>
            </w:r>
            <w:r w:rsidRPr="006C45E6">
              <w:rPr>
                <w:rFonts w:ascii="Times New Roman CYR" w:hAnsi="Times New Roman CYR" w:cs="Times New Roman CYR"/>
                <w:color w:val="000000"/>
              </w:rPr>
              <w:t>Детство</w:t>
            </w:r>
            <w:r w:rsidRPr="006C45E6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510BB5" w:rsidRPr="006C45E6" w:rsidRDefault="00510BB5" w:rsidP="00510BB5">
            <w:pPr>
              <w:pStyle w:val="a5"/>
              <w:rPr>
                <w:rFonts w:ascii="Times New Roman" w:hAnsi="Times New Roman" w:cs="Times New Roman"/>
              </w:rPr>
            </w:pPr>
            <w:r w:rsidRPr="006C45E6">
              <w:rPr>
                <w:rFonts w:ascii="Times New Roman" w:hAnsi="Times New Roman" w:cs="Times New Roman"/>
              </w:rPr>
              <w:t>Основная форма реализации программы - НОД: 15 минут 3 раза в неделю; в режимных моментах - 30 минут ежедневно.</w:t>
            </w:r>
          </w:p>
          <w:p w:rsidR="002417D0" w:rsidRPr="006C45E6" w:rsidRDefault="002417D0" w:rsidP="002417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6C45E6">
              <w:rPr>
                <w:rFonts w:ascii="Times New Roman CYR" w:hAnsi="Times New Roman CYR" w:cs="Times New Roman CYR"/>
                <w:b/>
                <w:bCs/>
                <w:color w:val="000000"/>
              </w:rPr>
              <w:t>Цель: обеспечение разностороннего физического развития дошкольников разного возраста посредством организации различных форм физического воспитания.</w:t>
            </w:r>
          </w:p>
          <w:p w:rsidR="002417D0" w:rsidRPr="006C45E6" w:rsidRDefault="002417D0" w:rsidP="002417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C45E6">
              <w:rPr>
                <w:rFonts w:ascii="Times New Roman" w:hAnsi="Times New Roman" w:cs="Times New Roman"/>
                <w:color w:val="000000"/>
              </w:rPr>
              <w:tab/>
            </w:r>
            <w:r w:rsidRPr="006C45E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Оздоровительные задачи: </w:t>
            </w:r>
            <w:r w:rsidRPr="006C45E6">
              <w:rPr>
                <w:rFonts w:ascii="Times New Roman CYR" w:hAnsi="Times New Roman CYR" w:cs="Times New Roman CYR"/>
                <w:color w:val="000000"/>
              </w:rPr>
              <w:t>повышение общей работоспособности, закаливание организма, всестороннее физическое развитие.</w:t>
            </w:r>
          </w:p>
          <w:p w:rsidR="002417D0" w:rsidRPr="006C45E6" w:rsidRDefault="002417D0" w:rsidP="002417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C45E6">
              <w:rPr>
                <w:rFonts w:ascii="Times New Roman CYR" w:hAnsi="Times New Roman CYR" w:cs="Times New Roman CYR"/>
                <w:color w:val="000000"/>
              </w:rPr>
              <w:tab/>
            </w:r>
            <w:r w:rsidRPr="006C45E6">
              <w:rPr>
                <w:rFonts w:ascii="Times New Roman CYR" w:hAnsi="Times New Roman CYR" w:cs="Times New Roman CYR"/>
                <w:b/>
                <w:bCs/>
                <w:color w:val="000000"/>
              </w:rPr>
              <w:t>Образовательные задачи:</w:t>
            </w:r>
            <w:r w:rsidRPr="006C45E6">
              <w:rPr>
                <w:rFonts w:ascii="Times New Roman CYR" w:hAnsi="Times New Roman CYR" w:cs="Times New Roman CYR"/>
                <w:color w:val="000000"/>
              </w:rPr>
              <w:t xml:space="preserve"> формирование у дошкольников  жизненно важных двигательных умений и навыков, навыков правильной осанки, культурно-гигиенических навыков; развитие физических качеств, ознакомление со специальной терминологией.</w:t>
            </w:r>
          </w:p>
          <w:p w:rsidR="002417D0" w:rsidRPr="006C45E6" w:rsidRDefault="002417D0" w:rsidP="002417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C45E6">
              <w:rPr>
                <w:rFonts w:ascii="Times New Roman" w:hAnsi="Times New Roman" w:cs="Times New Roman"/>
                <w:color w:val="000000"/>
              </w:rPr>
              <w:tab/>
            </w:r>
            <w:r w:rsidRPr="006C45E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Воспитательные задачи: </w:t>
            </w:r>
            <w:r w:rsidRPr="006C45E6">
              <w:rPr>
                <w:rFonts w:ascii="Times New Roman CYR" w:hAnsi="Times New Roman CYR" w:cs="Times New Roman CYR"/>
                <w:color w:val="000000"/>
              </w:rPr>
              <w:t xml:space="preserve">привитие навыков здорового образа </w:t>
            </w:r>
            <w:r w:rsidRPr="006C45E6">
              <w:rPr>
                <w:rFonts w:ascii="Times New Roman CYR" w:hAnsi="Times New Roman CYR" w:cs="Times New Roman CYR"/>
                <w:color w:val="000000"/>
              </w:rPr>
              <w:lastRenderedPageBreak/>
              <w:t>жизни; воспитание потребности в ежедневных физических упражнениях, воспитание нравственных и волевых качеств.</w:t>
            </w:r>
          </w:p>
          <w:p w:rsidR="00051BC0" w:rsidRPr="006C45E6" w:rsidRDefault="002417D0" w:rsidP="00510B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C45E6">
              <w:rPr>
                <w:rFonts w:ascii="Times New Roman" w:hAnsi="Times New Roman" w:cs="Times New Roman"/>
                <w:color w:val="000000"/>
              </w:rPr>
              <w:tab/>
            </w:r>
            <w:r w:rsidRPr="006C45E6">
              <w:rPr>
                <w:rFonts w:ascii="Times New Roman CYR" w:hAnsi="Times New Roman CYR" w:cs="Times New Roman CYR"/>
                <w:color w:val="000000"/>
              </w:rPr>
              <w:t xml:space="preserve">Рабочая программа </w:t>
            </w:r>
            <w:r w:rsidRPr="006C45E6">
              <w:rPr>
                <w:rFonts w:ascii="Times New Roman" w:hAnsi="Times New Roman" w:cs="Times New Roman"/>
                <w:color w:val="000000"/>
              </w:rPr>
              <w:t>«</w:t>
            </w:r>
            <w:r w:rsidRPr="006C45E6">
              <w:rPr>
                <w:rFonts w:ascii="Times New Roman CYR" w:hAnsi="Times New Roman CYR" w:cs="Times New Roman CYR"/>
                <w:color w:val="000000"/>
              </w:rPr>
              <w:t>Физическая культура во 2 младшей группе ДОУ</w:t>
            </w:r>
            <w:r w:rsidRPr="006C45E6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C45E6">
              <w:rPr>
                <w:rFonts w:ascii="Times New Roman CYR" w:hAnsi="Times New Roman CYR" w:cs="Times New Roman CYR"/>
                <w:color w:val="000000"/>
              </w:rPr>
              <w:t xml:space="preserve">является одним из направлений ООП. Может быть </w:t>
            </w:r>
            <w:proofErr w:type="gramStart"/>
            <w:r w:rsidRPr="006C45E6">
              <w:rPr>
                <w:rFonts w:ascii="Times New Roman CYR" w:hAnsi="Times New Roman CYR" w:cs="Times New Roman CYR"/>
                <w:color w:val="000000"/>
              </w:rPr>
              <w:t>интегрирована</w:t>
            </w:r>
            <w:proofErr w:type="gramEnd"/>
            <w:r w:rsidRPr="006C45E6">
              <w:rPr>
                <w:rFonts w:ascii="Times New Roman CYR" w:hAnsi="Times New Roman CYR" w:cs="Times New Roman CYR"/>
                <w:color w:val="000000"/>
              </w:rPr>
              <w:t xml:space="preserve"> с различными образовательными областями.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7195" w:type="dxa"/>
          </w:tcPr>
          <w:p w:rsidR="0048089D" w:rsidRPr="006C45E6" w:rsidRDefault="0048089D" w:rsidP="002417D0">
            <w:pPr>
              <w:pStyle w:val="a5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Основу настоящей программы составляет соответствующий раздел обновлённого варианта комплексной общеобразовательной программы «Детство» </w:t>
            </w:r>
            <w:proofErr w:type="spellStart"/>
            <w:r w:rsidRPr="006C45E6">
              <w:rPr>
                <w:rFonts w:ascii="Times New Roman" w:hAnsi="Times New Roman" w:cs="Times New Roman"/>
                <w:lang w:eastAsia="ru-RU"/>
              </w:rPr>
              <w:t>Т.И.Бабаевой</w:t>
            </w:r>
            <w:proofErr w:type="spellEnd"/>
            <w:r w:rsidRPr="006C45E6">
              <w:rPr>
                <w:rFonts w:ascii="Times New Roman" w:hAnsi="Times New Roman" w:cs="Times New Roman"/>
                <w:lang w:eastAsia="ru-RU"/>
              </w:rPr>
              <w:t>, приведённой в соответствие с Федеральными государственными требованиями к структуре основной общеобразовательной программы.</w:t>
            </w:r>
          </w:p>
          <w:p w:rsidR="0048089D" w:rsidRPr="006C45E6" w:rsidRDefault="0048089D" w:rsidP="002417D0">
            <w:pPr>
              <w:pStyle w:val="a5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Содержание предлагаемой программы предполагает ознакомление с правилами здорового образа жизни, элементарным уходом за больными.</w:t>
            </w:r>
          </w:p>
          <w:p w:rsidR="0048089D" w:rsidRPr="006C45E6" w:rsidRDefault="0048089D" w:rsidP="002417D0">
            <w:pPr>
              <w:pStyle w:val="a5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Основная форма реализации данной программы - непосредственная образовательная деятельность, которая осуществля</w:t>
            </w:r>
            <w:r w:rsidR="002417D0" w:rsidRPr="006C45E6">
              <w:rPr>
                <w:rFonts w:ascii="Times New Roman" w:hAnsi="Times New Roman" w:cs="Times New Roman"/>
                <w:lang w:eastAsia="ru-RU"/>
              </w:rPr>
              <w:t>ется 1 раз в неделю - 5</w:t>
            </w:r>
            <w:r w:rsidRPr="006C45E6">
              <w:rPr>
                <w:rFonts w:ascii="Times New Roman" w:hAnsi="Times New Roman" w:cs="Times New Roman"/>
                <w:lang w:eastAsia="ru-RU"/>
              </w:rPr>
              <w:t xml:space="preserve"> минут, в режимных моментах - 20 минут ежедневно.</w:t>
            </w:r>
          </w:p>
          <w:p w:rsidR="00793765" w:rsidRPr="006C45E6" w:rsidRDefault="0048089D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b/>
                <w:spacing w:val="-1"/>
                <w:lang w:eastAsia="ru-RU"/>
              </w:rPr>
              <w:t>Цель</w:t>
            </w: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ab/>
              <w:t xml:space="preserve">освоения программы: </w:t>
            </w:r>
            <w:r w:rsidRPr="006C45E6">
              <w:rPr>
                <w:rFonts w:ascii="Times New Roman" w:hAnsi="Times New Roman" w:cs="Times New Roman"/>
                <w:lang w:eastAsia="ru-RU"/>
              </w:rPr>
              <w:t>приобщение детей к здоровому образу жизни, укрепление физического и психического здоровья.</w:t>
            </w:r>
          </w:p>
          <w:p w:rsidR="0048089D" w:rsidRPr="006C45E6" w:rsidRDefault="0048089D" w:rsidP="002417D0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6C45E6">
              <w:rPr>
                <w:rFonts w:ascii="Times New Roman" w:hAnsi="Times New Roman" w:cs="Times New Roman"/>
                <w:b/>
                <w:spacing w:val="-1"/>
                <w:lang w:eastAsia="ru-RU"/>
              </w:rPr>
              <w:t>Задачи:</w:t>
            </w:r>
          </w:p>
          <w:p w:rsidR="0048089D" w:rsidRPr="006C45E6" w:rsidRDefault="00793765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 xml:space="preserve">Способствовать становлению устойчивого интереса к правилам </w:t>
            </w:r>
            <w:r w:rsidR="0048089D" w:rsidRPr="006C45E6">
              <w:rPr>
                <w:rFonts w:ascii="Times New Roman" w:hAnsi="Times New Roman" w:cs="Times New Roman"/>
                <w:spacing w:val="3"/>
                <w:lang w:eastAsia="ru-RU"/>
              </w:rPr>
              <w:t xml:space="preserve">и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 xml:space="preserve">нормам здорового образа </w:t>
            </w:r>
            <w:r w:rsidR="0048089D" w:rsidRPr="006C45E6">
              <w:rPr>
                <w:rFonts w:ascii="Times New Roman" w:hAnsi="Times New Roman" w:cs="Times New Roman"/>
                <w:spacing w:val="3"/>
                <w:lang w:eastAsia="ru-RU"/>
              </w:rPr>
              <w:t xml:space="preserve">жизни </w:t>
            </w:r>
            <w:proofErr w:type="spellStart"/>
            <w:r w:rsidR="0048089D" w:rsidRPr="006C45E6">
              <w:rPr>
                <w:rFonts w:ascii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="0048089D" w:rsidRPr="006C45E6">
              <w:rPr>
                <w:rFonts w:ascii="Times New Roman" w:hAnsi="Times New Roman" w:cs="Times New Roman"/>
                <w:lang w:eastAsia="ru-RU"/>
              </w:rPr>
              <w:t xml:space="preserve"> и безопасного поведения.</w:t>
            </w:r>
          </w:p>
          <w:p w:rsidR="0048089D" w:rsidRPr="006C45E6" w:rsidRDefault="00793765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>Формировать представления о здоровье, его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ab/>
              <w:t>ценности</w:t>
            </w:r>
          </w:p>
          <w:p w:rsidR="0048089D" w:rsidRPr="006C45E6" w:rsidRDefault="0048089D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полезных </w:t>
            </w:r>
            <w:proofErr w:type="gramStart"/>
            <w:r w:rsidRPr="006C45E6">
              <w:rPr>
                <w:rFonts w:ascii="Times New Roman" w:hAnsi="Times New Roman" w:cs="Times New Roman"/>
                <w:lang w:eastAsia="ru-RU"/>
              </w:rPr>
              <w:t>привычках</w:t>
            </w:r>
            <w:proofErr w:type="gramEnd"/>
            <w:r w:rsidRPr="006C45E6">
              <w:rPr>
                <w:rFonts w:ascii="Times New Roman" w:hAnsi="Times New Roman" w:cs="Times New Roman"/>
                <w:lang w:eastAsia="ru-RU"/>
              </w:rPr>
              <w:t>, укрепляющих здоровье, о мерах профилактики и охраны здоровья.</w:t>
            </w:r>
          </w:p>
          <w:p w:rsidR="0048089D" w:rsidRPr="006C45E6" w:rsidRDefault="00793765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>Способствовать развитию самостоятельности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ab/>
              <w:t xml:space="preserve">детей </w:t>
            </w:r>
            <w:proofErr w:type="gramStart"/>
            <w:r w:rsidR="0048089D" w:rsidRPr="006C45E6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48089D" w:rsidRPr="006C45E6" w:rsidRDefault="0048089D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5E6">
              <w:rPr>
                <w:rFonts w:ascii="Times New Roman" w:hAnsi="Times New Roman" w:cs="Times New Roman"/>
                <w:lang w:eastAsia="ru-RU"/>
              </w:rPr>
              <w:t>выполнении</w:t>
            </w:r>
            <w:proofErr w:type="gramEnd"/>
            <w:r w:rsidRPr="006C45E6">
              <w:rPr>
                <w:rFonts w:ascii="Times New Roman" w:hAnsi="Times New Roman" w:cs="Times New Roman"/>
                <w:lang w:eastAsia="ru-RU"/>
              </w:rPr>
              <w:t xml:space="preserve"> культурно-гигиенических навыков и жизненно важных привычек.</w:t>
            </w:r>
          </w:p>
          <w:p w:rsidR="0048089D" w:rsidRPr="006C45E6" w:rsidRDefault="00793765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>Развивать умение элементарно описывать свое самочувствие;</w:t>
            </w:r>
          </w:p>
          <w:p w:rsidR="0048089D" w:rsidRPr="006C45E6" w:rsidRDefault="0048089D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умение привлечь внимание взрослого в случае</w:t>
            </w:r>
            <w:r w:rsidRPr="006C45E6">
              <w:rPr>
                <w:rFonts w:ascii="Times New Roman" w:hAnsi="Times New Roman" w:cs="Times New Roman"/>
                <w:lang w:eastAsia="ru-RU"/>
              </w:rPr>
              <w:tab/>
              <w:t>неважного</w:t>
            </w:r>
          </w:p>
          <w:p w:rsidR="0048089D" w:rsidRPr="006C45E6" w:rsidRDefault="0048089D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самочувствия, недомогания.</w:t>
            </w:r>
          </w:p>
          <w:p w:rsidR="0048089D" w:rsidRPr="006C45E6" w:rsidRDefault="00793765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>Развивать умение избегать опасных для здоровья ситуаций, обращаться за помощью взрослого в случае их возникновения.</w:t>
            </w:r>
          </w:p>
          <w:p w:rsidR="0048089D" w:rsidRPr="006C45E6" w:rsidRDefault="00793765" w:rsidP="002417D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>Обеспечивать сохранение и укрепление физического и психи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softHyphen/>
              <w:t>ческого здоровья детей.</w:t>
            </w:r>
          </w:p>
          <w:p w:rsidR="0048089D" w:rsidRPr="006C45E6" w:rsidRDefault="0048089D" w:rsidP="002417D0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</w:p>
          <w:p w:rsidR="00051BC0" w:rsidRPr="006C45E6" w:rsidRDefault="00793765" w:rsidP="00510BB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 xml:space="preserve">Данный раздел программы интегрируется </w:t>
            </w:r>
            <w:r w:rsidR="0048089D" w:rsidRPr="006C45E6">
              <w:rPr>
                <w:rFonts w:ascii="Times New Roman" w:hAnsi="Times New Roman" w:cs="Times New Roman"/>
                <w:lang w:eastAsia="ru-RU"/>
              </w:rPr>
              <w:t>с образовательными областями «Физическая культура», «Познание», Социализация», «Коммуникация» и др.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195" w:type="dxa"/>
          </w:tcPr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Основу настоящей программы составляет содержание образовательной области</w:t>
            </w:r>
            <w:r w:rsidRPr="006C45E6">
              <w:rPr>
                <w:rFonts w:ascii="Times New Roman" w:hAnsi="Times New Roman" w:cs="Times New Roman"/>
                <w:lang w:eastAsia="ru-RU"/>
              </w:rPr>
              <w:tab/>
              <w:t>«Безопасность» комплексной общеобразовательной программы «Детство» Т.И. Бабаевой, приведённой в соответствие с Федеральными государственными требованиями к структуре основной общеобразовательной программы.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Содержание направлено на освоение опыта безопасного поведения в окружающем мире.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Основная форма реализации данной программы - 5 минут в процессе непосредственной образовательной деятельности, осуществляемой 2 раза в неделю, 10 минут - в режимных моментах ежедневно.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Методы:</w:t>
            </w:r>
            <w:r w:rsidRPr="006C45E6">
              <w:rPr>
                <w:rFonts w:ascii="Times New Roman" w:hAnsi="Times New Roman" w:cs="Times New Roman"/>
                <w:lang w:eastAsia="ru-RU"/>
              </w:rPr>
              <w:tab/>
              <w:t>наблюдение, беседы, сюжетные игры, чтение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художественной литературы и др.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 w:rsidRPr="006C45E6">
              <w:rPr>
                <w:rFonts w:ascii="Times New Roman" w:hAnsi="Times New Roman" w:cs="Times New Roman"/>
                <w:lang w:eastAsia="ru-RU"/>
              </w:rPr>
              <w:t xml:space="preserve"> освоения программы:</w:t>
            </w:r>
            <w:r w:rsidRPr="006C45E6">
              <w:rPr>
                <w:rFonts w:ascii="Times New Roman" w:hAnsi="Times New Roman" w:cs="Times New Roman"/>
                <w:lang w:eastAsia="ru-RU"/>
              </w:rPr>
              <w:tab/>
              <w:t>освоение детьми опыта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безопасного поведения в окружающем мире.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b/>
                <w:lang w:eastAsia="ru-RU"/>
              </w:rPr>
              <w:t>Задачи</w:t>
            </w:r>
            <w:r w:rsidRPr="006C45E6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- Формировать представления детей об основных источниках и видах опасности в быту, на улице, в природе и способах безопасного поведения.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lastRenderedPageBreak/>
              <w:t>- Формировать умения самостоятельного безопасного поведения в повседневной жизни на основе правил безопасного поведения.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- Передавать детям знания о правилах безопасности дорожного движения в качестве пешехода и пассажира транспортного средства.</w:t>
            </w:r>
          </w:p>
          <w:p w:rsidR="002417D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- Развивать осторожное и осмотрительное отношение к потенциально опасным для человека ситуациям в природе.</w:t>
            </w:r>
          </w:p>
          <w:p w:rsidR="00051BC0" w:rsidRPr="006C45E6" w:rsidRDefault="002417D0" w:rsidP="002417D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45E6">
              <w:rPr>
                <w:rFonts w:ascii="Times New Roman" w:hAnsi="Times New Roman" w:cs="Times New Roman"/>
                <w:lang w:eastAsia="ru-RU"/>
              </w:rPr>
              <w:t>Образовательная область «Безопасность» интегрируется со всеми образовательными областями, интегрируя опыт безопасного поведения во все виды детской деятельности.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7195" w:type="dxa"/>
          </w:tcPr>
          <w:p w:rsidR="00B2500C" w:rsidRPr="006C45E6" w:rsidRDefault="00B2500C" w:rsidP="002417D0">
            <w:pPr>
              <w:jc w:val="both"/>
              <w:rPr>
                <w:rFonts w:ascii="Times New Roman" w:hAnsi="Times New Roman" w:cs="Times New Roman"/>
              </w:rPr>
            </w:pPr>
            <w:r w:rsidRPr="006C45E6">
              <w:rPr>
                <w:rFonts w:ascii="Times New Roman" w:hAnsi="Times New Roman" w:cs="Times New Roman"/>
              </w:rPr>
              <w:t xml:space="preserve">            Основу настоящей программы составляет содержание  образовательной области «Социализация».</w:t>
            </w:r>
          </w:p>
          <w:p w:rsidR="00B2500C" w:rsidRPr="006C45E6" w:rsidRDefault="00B2500C" w:rsidP="002417D0">
            <w:pPr>
              <w:jc w:val="both"/>
              <w:rPr>
                <w:rFonts w:ascii="Times New Roman" w:hAnsi="Times New Roman" w:cs="Times New Roman"/>
              </w:rPr>
            </w:pPr>
            <w:r w:rsidRPr="006C45E6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6C45E6">
              <w:rPr>
                <w:rFonts w:ascii="Times New Roman" w:hAnsi="Times New Roman" w:cs="Times New Roman"/>
              </w:rPr>
              <w:t xml:space="preserve">Содержание  образовательной области «Социализация»  соответствует  аналогичному разделу обновленной программы «Детство» под редакцией </w:t>
            </w:r>
            <w:proofErr w:type="spellStart"/>
            <w:r w:rsidRPr="006C45E6">
              <w:rPr>
                <w:rFonts w:ascii="Times New Roman" w:hAnsi="Times New Roman" w:cs="Times New Roman"/>
              </w:rPr>
              <w:t>Т.И.Бабаевой</w:t>
            </w:r>
            <w:proofErr w:type="spellEnd"/>
            <w:r w:rsidRPr="006C45E6">
              <w:rPr>
                <w:rFonts w:ascii="Times New Roman" w:hAnsi="Times New Roman" w:cs="Times New Roman"/>
              </w:rPr>
              <w:t>, направлено на создание комфортной, доброжелательной атмосферы в детском, поддержание и развитие стремления ребенка к общению, обогащение личного практического опыта.</w:t>
            </w:r>
            <w:proofErr w:type="gramEnd"/>
            <w:r w:rsidRPr="006C45E6">
              <w:rPr>
                <w:rFonts w:ascii="Times New Roman" w:hAnsi="Times New Roman" w:cs="Times New Roman"/>
              </w:rPr>
              <w:t xml:space="preserve"> Обязательным условием организации педагогического процесса является ежедневное общение с каждым ребенком.</w:t>
            </w:r>
          </w:p>
          <w:p w:rsidR="00B2500C" w:rsidRPr="006C45E6" w:rsidRDefault="00B2500C" w:rsidP="002417D0">
            <w:pPr>
              <w:jc w:val="both"/>
              <w:rPr>
                <w:rFonts w:ascii="Times New Roman" w:hAnsi="Times New Roman" w:cs="Times New Roman"/>
              </w:rPr>
            </w:pPr>
            <w:r w:rsidRPr="006C45E6">
              <w:rPr>
                <w:rFonts w:ascii="Times New Roman" w:hAnsi="Times New Roman" w:cs="Times New Roman"/>
              </w:rPr>
              <w:t>Основная форма реализации данной программы -5 минут в процессе непосредственной образовательной деятельности (НОД), осуществляемой 1 раз в неделю, 20 минут - в режимных моментах.</w:t>
            </w:r>
          </w:p>
          <w:p w:rsidR="00B2500C" w:rsidRPr="006C45E6" w:rsidRDefault="00B2500C" w:rsidP="002417D0">
            <w:pPr>
              <w:jc w:val="both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b/>
                <w:spacing w:val="-1"/>
                <w:lang w:eastAsia="ru-RU"/>
              </w:rPr>
              <w:t>Цель освоения программы:</w:t>
            </w: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ab/>
              <w:t>приучение</w:t>
            </w: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ab/>
              <w:t>ребенка</w:t>
            </w: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ab/>
              <w:t xml:space="preserve">к положительным поступкам, формирование положительных взаимоотношений </w:t>
            </w:r>
            <w:proofErr w:type="gramStart"/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со</w:t>
            </w:r>
            <w:proofErr w:type="gramEnd"/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 xml:space="preserve"> взрослыми, сверстниками.</w:t>
            </w:r>
          </w:p>
          <w:p w:rsidR="00B2500C" w:rsidRPr="006C45E6" w:rsidRDefault="00B2500C" w:rsidP="002417D0">
            <w:pPr>
              <w:rPr>
                <w:rFonts w:ascii="Times New Roman" w:hAnsi="Times New Roman" w:cs="Times New Roman"/>
                <w:b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6C45E6">
              <w:rPr>
                <w:rFonts w:ascii="Times New Roman" w:hAnsi="Times New Roman" w:cs="Times New Roman"/>
                <w:b/>
                <w:spacing w:val="-1"/>
                <w:lang w:eastAsia="ru-RU"/>
              </w:rPr>
              <w:t>Задачи:</w:t>
            </w:r>
          </w:p>
          <w:p w:rsidR="00B2500C" w:rsidRPr="006C45E6" w:rsidRDefault="00B2500C" w:rsidP="002417D0">
            <w:pPr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 xml:space="preserve">-Способствовать установлению добрых отношений между людьми, </w:t>
            </w:r>
            <w:proofErr w:type="gramStart"/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помогать лучше узнать</w:t>
            </w:r>
            <w:proofErr w:type="gramEnd"/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 xml:space="preserve"> друг друга, налаживать контакты, основываясь на общих интересах к действиям с предпочитаемыми игрушками, предметами и в</w:t>
            </w:r>
            <w:bookmarkStart w:id="0" w:name="_GoBack"/>
            <w:bookmarkEnd w:id="0"/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озникающей взаимной симпатией.</w:t>
            </w:r>
          </w:p>
          <w:p w:rsidR="00B2500C" w:rsidRPr="006C45E6" w:rsidRDefault="00B2500C" w:rsidP="002417D0">
            <w:pPr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-Развивать доброжелательное отношение детей к близким людям - любовь к родителям, привязанность и доверие к воспитателю.</w:t>
            </w:r>
          </w:p>
          <w:p w:rsidR="00B2500C" w:rsidRPr="006C45E6" w:rsidRDefault="00B2500C" w:rsidP="002417D0">
            <w:pPr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-Пробуждать эмоциональную отзывчивость детей на состояние близких людей, сверстников, героев сказок, животных.</w:t>
            </w:r>
          </w:p>
          <w:p w:rsidR="00B2500C" w:rsidRPr="006C45E6" w:rsidRDefault="00B2500C" w:rsidP="002417D0">
            <w:pPr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-Развивать умение передавать эмоциональные состояния.</w:t>
            </w:r>
          </w:p>
          <w:p w:rsidR="00B2500C" w:rsidRPr="006C45E6" w:rsidRDefault="00B2500C" w:rsidP="002417D0">
            <w:pPr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-Помогать детям в освоении способов взаимодействия со сверстниками в игре, общении, бытовой деятельности.</w:t>
            </w:r>
          </w:p>
          <w:p w:rsidR="00B2500C" w:rsidRPr="006C45E6" w:rsidRDefault="00B2500C" w:rsidP="002417D0">
            <w:pPr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-Формировать представления о людях, о семье, о детском саду.</w:t>
            </w:r>
          </w:p>
          <w:p w:rsidR="00051BC0" w:rsidRPr="006C45E6" w:rsidRDefault="00B2500C" w:rsidP="002417D0">
            <w:pPr>
              <w:jc w:val="center"/>
              <w:rPr>
                <w:rFonts w:ascii="Times New Roman" w:hAnsi="Times New Roman" w:cs="Times New Roman"/>
              </w:rPr>
            </w:pP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Данный раздел программы интегрируется со всеми образователь</w:t>
            </w: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softHyphen/>
              <w:t>ными</w:t>
            </w:r>
            <w:r w:rsidR="004107D7" w:rsidRPr="006C45E6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областями, особенно с такими как «Познание», «Коммуникация», «Труд»,</w:t>
            </w:r>
            <w:r w:rsidR="004107D7" w:rsidRPr="006C45E6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6C45E6">
              <w:rPr>
                <w:rFonts w:ascii="Times New Roman" w:hAnsi="Times New Roman" w:cs="Times New Roman"/>
                <w:spacing w:val="-1"/>
                <w:lang w:eastAsia="ru-RU"/>
              </w:rPr>
              <w:t>«Безопасность», «Музыка», «Художественная деятельность».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195" w:type="dxa"/>
          </w:tcPr>
          <w:p w:rsidR="00B2500C" w:rsidRPr="00B2500C" w:rsidRDefault="00B2500C" w:rsidP="00B2500C">
            <w:pPr>
              <w:pStyle w:val="a5"/>
              <w:ind w:firstLine="567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Содержание образовательной области «Труд» представлено двумя взаимосвязанными разделами «Труд взрослых и рукотворный мир» и «Самообслуживание и детский труд», позволяющими обеспечить ориентировку ребенка в данной образовательной области в соответствии физическими и психическими возможностями детей четвертого года жизни.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b/>
                <w:spacing w:val="-1"/>
                <w:lang w:eastAsia="ru-RU"/>
              </w:rPr>
              <w:t>Цель</w:t>
            </w: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 xml:space="preserve"> освоения программы: развитие ценностного отношения к труду.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b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B2500C">
              <w:rPr>
                <w:rFonts w:ascii="Times New Roman" w:hAnsi="Times New Roman" w:cs="Times New Roman"/>
                <w:b/>
                <w:spacing w:val="-1"/>
                <w:lang w:eastAsia="ru-RU"/>
              </w:rPr>
              <w:t xml:space="preserve">Задачи: 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- Формирование у детей первичных представлений и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соответствующего словаря о конкретных видах хозяйственно-</w:t>
            </w: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softHyphen/>
              <w:t>бытового труда, направленных на заботу о детях.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- Приобщение детей к самообслуживанию.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- Развитие способности осознавать и принимать правила безопасного поведения на основе представлений о предметах и материалах.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b/>
                <w:i/>
                <w:spacing w:val="-1"/>
                <w:lang w:eastAsia="ru-RU"/>
              </w:rPr>
              <w:t xml:space="preserve"> Место (роль)</w:t>
            </w: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 xml:space="preserve"> программы в образовательном процессе:</w:t>
            </w:r>
          </w:p>
          <w:p w:rsidR="00051BC0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интеграция с образовательной областью «Социализация», «Здоровье», «</w:t>
            </w:r>
            <w:proofErr w:type="spellStart"/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Безопасность»</w:t>
            </w:r>
            <w:proofErr w:type="gramStart"/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,«</w:t>
            </w:r>
            <w:proofErr w:type="gramEnd"/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Коммуникация</w:t>
            </w:r>
            <w:proofErr w:type="spellEnd"/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t>».</w:t>
            </w:r>
          </w:p>
          <w:p w:rsidR="00B2500C" w:rsidRPr="00B2500C" w:rsidRDefault="00B2500C" w:rsidP="00B2500C">
            <w:pPr>
              <w:pStyle w:val="a5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2500C">
              <w:rPr>
                <w:rFonts w:ascii="Times New Roman" w:hAnsi="Times New Roman" w:cs="Times New Roman"/>
                <w:spacing w:val="-1"/>
                <w:lang w:eastAsia="ru-RU"/>
              </w:rPr>
              <w:lastRenderedPageBreak/>
              <w:t>Основная форма реализации данной программы - НОД (5 мин в неделю), в режимных моментах (10 минут в день).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7195" w:type="dxa"/>
          </w:tcPr>
          <w:p w:rsidR="00D87405" w:rsidRPr="00D87405" w:rsidRDefault="00D87405" w:rsidP="00D87405">
            <w:pPr>
              <w:pStyle w:val="a5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"Коммуникация" - отдельная образовательная область программы «Детство».</w:t>
            </w:r>
          </w:p>
          <w:p w:rsidR="00D87405" w:rsidRPr="00D87405" w:rsidRDefault="00D87405" w:rsidP="00D87405">
            <w:pPr>
              <w:pStyle w:val="a5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Содержание данной программы способствует развитию речи ребенка, его коммуникативных способностей.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  <w:b/>
              </w:rPr>
              <w:t>Цель</w:t>
            </w:r>
            <w:r w:rsidRPr="00D87405">
              <w:rPr>
                <w:rFonts w:ascii="Times New Roman" w:hAnsi="Times New Roman" w:cs="Times New Roman"/>
              </w:rPr>
              <w:t xml:space="preserve"> освоения программы: развитие коммуникативных умений детей, всех компонентов устной речи в различных видах детской деятельности.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D87405">
              <w:rPr>
                <w:rFonts w:ascii="Times New Roman" w:hAnsi="Times New Roman" w:cs="Times New Roman"/>
                <w:b/>
              </w:rPr>
              <w:t>Задачи: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  <w:i/>
              </w:rPr>
              <w:t xml:space="preserve">Задачи на развитие свободного общения </w:t>
            </w:r>
            <w:proofErr w:type="gramStart"/>
            <w:r w:rsidRPr="00D87405">
              <w:rPr>
                <w:rFonts w:ascii="Times New Roman" w:hAnsi="Times New Roman" w:cs="Times New Roman"/>
                <w:i/>
              </w:rPr>
              <w:t>со</w:t>
            </w:r>
            <w:proofErr w:type="gramEnd"/>
            <w:r w:rsidRPr="00D87405">
              <w:rPr>
                <w:rFonts w:ascii="Times New Roman" w:hAnsi="Times New Roman" w:cs="Times New Roman"/>
                <w:i/>
              </w:rPr>
              <w:t xml:space="preserve"> взрослыми и детьми</w:t>
            </w:r>
            <w:r w:rsidRPr="00D87405">
              <w:rPr>
                <w:rFonts w:ascii="Times New Roman" w:hAnsi="Times New Roman" w:cs="Times New Roman"/>
              </w:rPr>
              <w:t>: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Стимулировать</w:t>
            </w:r>
            <w:r w:rsidRPr="00D87405">
              <w:rPr>
                <w:rFonts w:ascii="Times New Roman" w:hAnsi="Times New Roman" w:cs="Times New Roman"/>
              </w:rPr>
              <w:tab/>
              <w:t xml:space="preserve">эмоциональное содержательное общение ребенка </w:t>
            </w:r>
            <w:proofErr w:type="gramStart"/>
            <w:r w:rsidRPr="00D87405">
              <w:rPr>
                <w:rFonts w:ascii="Times New Roman" w:hAnsi="Times New Roman" w:cs="Times New Roman"/>
              </w:rPr>
              <w:t>со</w:t>
            </w:r>
            <w:proofErr w:type="gramEnd"/>
            <w:r w:rsidRPr="00D87405">
              <w:rPr>
                <w:rFonts w:ascii="Times New Roman" w:hAnsi="Times New Roman" w:cs="Times New Roman"/>
              </w:rPr>
              <w:t xml:space="preserve"> взрослыми.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Поддерживать</w:t>
            </w:r>
            <w:r w:rsidRPr="00D87405">
              <w:rPr>
                <w:rFonts w:ascii="Times New Roman" w:hAnsi="Times New Roman" w:cs="Times New Roman"/>
              </w:rPr>
              <w:tab/>
              <w:t xml:space="preserve">деловые мотивы общения ребенка </w:t>
            </w:r>
            <w:proofErr w:type="gramStart"/>
            <w:r w:rsidRPr="00D87405">
              <w:rPr>
                <w:rFonts w:ascii="Times New Roman" w:hAnsi="Times New Roman" w:cs="Times New Roman"/>
              </w:rPr>
              <w:t>со</w:t>
            </w:r>
            <w:proofErr w:type="gramEnd"/>
            <w:r w:rsidRPr="00D87405">
              <w:rPr>
                <w:rFonts w:ascii="Times New Roman" w:hAnsi="Times New Roman" w:cs="Times New Roman"/>
              </w:rPr>
              <w:t xml:space="preserve"> взрослым.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Стимулировать</w:t>
            </w:r>
            <w:r w:rsidRPr="00D87405">
              <w:rPr>
                <w:rFonts w:ascii="Times New Roman" w:hAnsi="Times New Roman" w:cs="Times New Roman"/>
              </w:rPr>
              <w:tab/>
              <w:t xml:space="preserve">проявление признаков </w:t>
            </w:r>
            <w:proofErr w:type="spellStart"/>
            <w:r w:rsidRPr="00D87405">
              <w:rPr>
                <w:rFonts w:ascii="Times New Roman" w:hAnsi="Times New Roman" w:cs="Times New Roman"/>
              </w:rPr>
              <w:t>внеситуативно¬познавательного</w:t>
            </w:r>
            <w:proofErr w:type="spellEnd"/>
            <w:r w:rsidRPr="00D87405">
              <w:rPr>
                <w:rFonts w:ascii="Times New Roman" w:hAnsi="Times New Roman" w:cs="Times New Roman"/>
              </w:rPr>
              <w:t xml:space="preserve"> общения </w:t>
            </w:r>
            <w:proofErr w:type="gramStart"/>
            <w:r w:rsidRPr="00D87405">
              <w:rPr>
                <w:rFonts w:ascii="Times New Roman" w:hAnsi="Times New Roman" w:cs="Times New Roman"/>
              </w:rPr>
              <w:t>со</w:t>
            </w:r>
            <w:proofErr w:type="gramEnd"/>
            <w:r w:rsidRPr="00D87405">
              <w:rPr>
                <w:rFonts w:ascii="Times New Roman" w:hAnsi="Times New Roman" w:cs="Times New Roman"/>
              </w:rPr>
              <w:t xml:space="preserve"> взрослыми.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 Развивать интерес к сверстнику, желание взаимодействовать с ним.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D87405">
              <w:rPr>
                <w:rFonts w:ascii="Times New Roman" w:hAnsi="Times New Roman" w:cs="Times New Roman"/>
                <w:i/>
              </w:rPr>
              <w:t>3адачи на развитие всех компонентов устной речи детей в различных видах детской деятельности:</w:t>
            </w:r>
          </w:p>
          <w:p w:rsidR="00D87405" w:rsidRPr="00D87405" w:rsidRDefault="00D87405" w:rsidP="00D87405">
            <w:pPr>
              <w:pStyle w:val="a5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Развивать умение понимать обращенную речь с опорой на наглядность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Стимулировать желание вступать в контакт с окружающими, отражать свои мысли, чувства, впечатления, используя речевые средства.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Развивать умение отвечать на вопросы, используя форму простого предложения или высказывания из 2—3 простых фраз.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Стимулировать детские высказывания в форме сложного предложения.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Обогащать словарь детей за счет расширения представлений о людях, предметах, объектах природы ближайшего окружения, действиях, ярко выраженных свойствах и качествах.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Развивать умение воспроизводить ритм речи, звуковой образ слова, правильно пользоваться речевым дыханием.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Развивать умение использовать в речи правильное сочетание прилагательных и существительных в роде, падеже.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D87405">
              <w:rPr>
                <w:rFonts w:ascii="Times New Roman" w:hAnsi="Times New Roman" w:cs="Times New Roman"/>
                <w:i/>
              </w:rPr>
              <w:t>3адачи на практическое овладение нормами речи: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Побуждать</w:t>
            </w:r>
            <w:r w:rsidRPr="00D87405">
              <w:rPr>
                <w:rFonts w:ascii="Times New Roman" w:hAnsi="Times New Roman" w:cs="Times New Roman"/>
              </w:rPr>
              <w:tab/>
              <w:t xml:space="preserve">детей использовать дружелюбный, спокойный тон общения </w:t>
            </w:r>
            <w:proofErr w:type="gramStart"/>
            <w:r w:rsidRPr="00D87405">
              <w:rPr>
                <w:rFonts w:ascii="Times New Roman" w:hAnsi="Times New Roman" w:cs="Times New Roman"/>
              </w:rPr>
              <w:t>со</w:t>
            </w:r>
            <w:proofErr w:type="gramEnd"/>
            <w:r w:rsidRPr="00D87405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>- Учить</w:t>
            </w:r>
            <w:r w:rsidRPr="00D87405">
              <w:rPr>
                <w:rFonts w:ascii="Times New Roman" w:hAnsi="Times New Roman" w:cs="Times New Roman"/>
              </w:rPr>
              <w:tab/>
              <w:t>использовать речевые формы вежливого общения: здороваться, прощаться, благодарить, выражать просьбу, знакомиться.</w:t>
            </w:r>
          </w:p>
          <w:p w:rsidR="00D87405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405">
              <w:rPr>
                <w:rFonts w:ascii="Times New Roman" w:hAnsi="Times New Roman" w:cs="Times New Roman"/>
              </w:rPr>
              <w:t xml:space="preserve">Содержание раздела интегрируется с образовательными областями «Познание», «Социализация», «Чтение </w:t>
            </w:r>
            <w:proofErr w:type="spellStart"/>
            <w:r w:rsidRPr="00D87405">
              <w:rPr>
                <w:rFonts w:ascii="Times New Roman" w:hAnsi="Times New Roman" w:cs="Times New Roman"/>
              </w:rPr>
              <w:t>хуожественной</w:t>
            </w:r>
            <w:proofErr w:type="spellEnd"/>
            <w:r w:rsidRPr="00D87405">
              <w:rPr>
                <w:rFonts w:ascii="Times New Roman" w:hAnsi="Times New Roman" w:cs="Times New Roman"/>
              </w:rPr>
              <w:t xml:space="preserve"> литературы», «Художественное творчество», «Музыка», </w:t>
            </w:r>
          </w:p>
          <w:p w:rsidR="00051BC0" w:rsidRPr="00D87405" w:rsidRDefault="00D87405" w:rsidP="00D874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05">
              <w:rPr>
                <w:rFonts w:ascii="Times New Roman" w:hAnsi="Times New Roman" w:cs="Times New Roman"/>
              </w:rPr>
              <w:t>Основная форма реализации данной программы - НОД: 15 минут 1 раз в неделю; в режимных моментах - 2 минуты в день.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195" w:type="dxa"/>
          </w:tcPr>
          <w:p w:rsidR="006C3B19" w:rsidRDefault="006C3B19" w:rsidP="006C3B19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3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3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"</w:t>
            </w:r>
            <w:r w:rsidRPr="006C3B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Чтение художественной литературы"</w:t>
            </w:r>
            <w:r w:rsidRPr="006C3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отдельная образовательная область программы «Детство». </w:t>
            </w:r>
          </w:p>
          <w:p w:rsidR="006C3B19" w:rsidRDefault="006C3B19" w:rsidP="006C3B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Pr="006C3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освоения программы</w:t>
            </w:r>
            <w:r w:rsidRPr="006C3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способствовать развитию у детей 3-4 лет интереса к художественной литературе.</w:t>
            </w:r>
          </w:p>
          <w:p w:rsidR="006C3B19" w:rsidRPr="006C3B19" w:rsidRDefault="006C3B19" w:rsidP="006C3B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1" w:name="bookmark1"/>
            <w:r w:rsidRPr="006C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воспитания и развития детей</w:t>
            </w:r>
            <w:bookmarkEnd w:id="1"/>
          </w:p>
          <w:p w:rsidR="006C3B19" w:rsidRPr="006C3B19" w:rsidRDefault="006C3B19" w:rsidP="006C3B19">
            <w:pPr>
              <w:tabs>
                <w:tab w:val="left" w:pos="682"/>
              </w:tabs>
              <w:suppressAutoHyphens/>
              <w:spacing w:line="250" w:lineRule="exact"/>
              <w:ind w:right="2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t>Воспитывать у детей интерес к фольклорным и литературным текстам, желание внимательно их слушать.</w:t>
            </w:r>
          </w:p>
          <w:p w:rsidR="006C3B19" w:rsidRPr="006C3B19" w:rsidRDefault="006C3B19" w:rsidP="006C3B19">
            <w:pPr>
              <w:tabs>
                <w:tab w:val="left" w:pos="634"/>
              </w:tabs>
              <w:suppressAutoHyphens/>
              <w:spacing w:line="250" w:lineRule="exact"/>
              <w:ind w:right="2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t>Обогащать «читательский» опыт (опыт слушания) за счет разных малых форм фольклора (</w:t>
            </w:r>
            <w:proofErr w:type="spellStart"/>
            <w:r w:rsidRPr="006C3B19">
              <w:rPr>
                <w:rFonts w:ascii="Times New Roman" w:eastAsia="Calibri" w:hAnsi="Times New Roman" w:cs="Times New Roman"/>
                <w:lang w:eastAsia="ar-SA"/>
              </w:rPr>
              <w:t>потешек</w:t>
            </w:r>
            <w:proofErr w:type="spellEnd"/>
            <w:r w:rsidRPr="006C3B19">
              <w:rPr>
                <w:rFonts w:ascii="Times New Roman" w:eastAsia="Calibri" w:hAnsi="Times New Roman" w:cs="Times New Roman"/>
                <w:lang w:eastAsia="ar-SA"/>
              </w:rPr>
              <w:t>, песенок, прибауток), простых на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родных и авторских сказок (в основном о животных), рассказов и стихов о детях, их играх, игрушках, повседневной бытовой деятель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ности, о знакомых детям животных.</w:t>
            </w:r>
            <w:proofErr w:type="gramEnd"/>
          </w:p>
          <w:p w:rsidR="006C3B19" w:rsidRPr="006C3B19" w:rsidRDefault="006C3B19" w:rsidP="006C3B19">
            <w:pPr>
              <w:tabs>
                <w:tab w:val="left" w:pos="678"/>
              </w:tabs>
              <w:suppressAutoHyphens/>
              <w:spacing w:line="250" w:lineRule="exact"/>
              <w:ind w:right="2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t>Обогащать личный опыт детей знаниями, эмоциями и впечат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лениями об окружающем, необходимыми для правильного понимания содержания литературного текста.</w:t>
            </w:r>
          </w:p>
          <w:p w:rsidR="006C3B19" w:rsidRPr="006C3B19" w:rsidRDefault="006C3B19" w:rsidP="006C3B19">
            <w:pPr>
              <w:tabs>
                <w:tab w:val="left" w:pos="649"/>
              </w:tabs>
              <w:suppressAutoHyphens/>
              <w:spacing w:line="250" w:lineRule="exact"/>
              <w:ind w:right="2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t>Способствовать восприятию и пониманию текста детьми, помо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 xml:space="preserve">гать </w:t>
            </w:r>
            <w:proofErr w:type="gramStart"/>
            <w:r w:rsidRPr="006C3B19">
              <w:rPr>
                <w:rFonts w:ascii="Times New Roman" w:eastAsia="Calibri" w:hAnsi="Times New Roman" w:cs="Times New Roman"/>
                <w:lang w:eastAsia="ar-SA"/>
              </w:rPr>
              <w:lastRenderedPageBreak/>
              <w:t>мысленно</w:t>
            </w:r>
            <w:proofErr w:type="gramEnd"/>
            <w:r w:rsidRPr="006C3B19">
              <w:rPr>
                <w:rFonts w:ascii="Times New Roman" w:eastAsia="Calibri" w:hAnsi="Times New Roman" w:cs="Times New Roman"/>
                <w:lang w:eastAsia="ar-SA"/>
              </w:rPr>
              <w:t xml:space="preserve"> представлять события и героев, выявлять яркие поступ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ки героя, пытаться их</w:t>
            </w:r>
            <w:r w:rsidRPr="006C3B1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 оценить,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t xml:space="preserve"> устанавливать простейшие связи пос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ледовательности событий в тексте.</w:t>
            </w:r>
          </w:p>
          <w:p w:rsidR="006C3B19" w:rsidRPr="006C3B19" w:rsidRDefault="006C3B19" w:rsidP="006C3B19">
            <w:pPr>
              <w:tabs>
                <w:tab w:val="left" w:pos="615"/>
              </w:tabs>
              <w:suppressAutoHyphens/>
              <w:spacing w:line="250" w:lineRule="exact"/>
              <w:ind w:right="2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t>Обращать внимание детей на простые традиционные средства язы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ковой выразительности (прежде всего из текстов народных сказок и при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бауток), на интонационную выразительность рассказчика-взрослого.</w:t>
            </w:r>
          </w:p>
          <w:p w:rsidR="006C3B19" w:rsidRPr="006C3B19" w:rsidRDefault="006C3B19" w:rsidP="006C3B19">
            <w:pPr>
              <w:tabs>
                <w:tab w:val="left" w:pos="658"/>
              </w:tabs>
              <w:suppressAutoHyphens/>
              <w:spacing w:line="250" w:lineRule="exact"/>
              <w:ind w:right="2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t>Поддерживать непосредственный эмоциональный отклик на ли</w:t>
            </w:r>
            <w:r w:rsidRPr="006C3B19">
              <w:rPr>
                <w:rFonts w:ascii="Times New Roman" w:eastAsia="Calibri" w:hAnsi="Times New Roman" w:cs="Times New Roman"/>
                <w:lang w:eastAsia="ar-SA"/>
              </w:rPr>
              <w:softHyphen/>
              <w:t>тературное произведение, его героев.</w:t>
            </w:r>
          </w:p>
          <w:p w:rsidR="006C3B19" w:rsidRPr="006C3B19" w:rsidRDefault="006C3B19" w:rsidP="006C3B19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  <w:r w:rsidRPr="00741D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интегрируется</w:t>
            </w:r>
            <w:r w:rsidRPr="00741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образовательными областями «Познание», «Социализация», «Коммуникация», «Худож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ественное творчество», «Музыка».</w:t>
            </w:r>
          </w:p>
          <w:p w:rsidR="00051BC0" w:rsidRPr="00510BB5" w:rsidRDefault="006C3B19" w:rsidP="00510BB5">
            <w:pPr>
              <w:pStyle w:val="a5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3B19">
              <w:rPr>
                <w:rFonts w:ascii="Times New Roman" w:hAnsi="Times New Roman" w:cs="Times New Roman"/>
              </w:rPr>
              <w:t>Основная форма реализации данной программы -5 минут в процессе непосредственной образовательной деятельности (НОД), осуществляемой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6C3B19">
              <w:rPr>
                <w:rFonts w:ascii="Times New Roman" w:hAnsi="Times New Roman" w:cs="Times New Roman"/>
              </w:rPr>
              <w:t>раз в неделю, 20 минут - в режимных моментах.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7195" w:type="dxa"/>
          </w:tcPr>
          <w:p w:rsidR="00051BC0" w:rsidRPr="00051BC0" w:rsidRDefault="00051BC0" w:rsidP="00051BC0">
            <w:pPr>
              <w:jc w:val="center"/>
              <w:rPr>
                <w:rFonts w:ascii="Times New Roman" w:hAnsi="Times New Roman"/>
              </w:rPr>
            </w:pPr>
            <w:r w:rsidRPr="00051BC0">
              <w:rPr>
                <w:rFonts w:ascii="Times New Roman" w:hAnsi="Times New Roman"/>
              </w:rPr>
              <w:t xml:space="preserve">Основу настоящей программы составляет содержание образовательной области  </w:t>
            </w:r>
            <w:r w:rsidRPr="00051BC0">
              <w:rPr>
                <w:rFonts w:ascii="Times New Roman" w:hAnsi="Times New Roman"/>
                <w:bCs/>
              </w:rPr>
              <w:t>«Художественное творчество»</w:t>
            </w:r>
            <w:r w:rsidRPr="00051BC0">
              <w:rPr>
                <w:rFonts w:ascii="Times New Roman" w:hAnsi="Times New Roman"/>
              </w:rPr>
              <w:t>.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051BC0">
              <w:rPr>
                <w:b/>
                <w:sz w:val="22"/>
                <w:szCs w:val="22"/>
              </w:rPr>
              <w:t>Цель</w:t>
            </w:r>
            <w:r w:rsidRPr="00051BC0">
              <w:rPr>
                <w:sz w:val="22"/>
                <w:szCs w:val="22"/>
              </w:rPr>
              <w:t xml:space="preserve"> </w:t>
            </w:r>
            <w:r w:rsidRPr="00051BC0">
              <w:rPr>
                <w:b/>
                <w:bCs/>
                <w:sz w:val="22"/>
                <w:szCs w:val="22"/>
              </w:rPr>
              <w:t>освоения программы</w:t>
            </w:r>
            <w:r w:rsidRPr="00051BC0">
              <w:rPr>
                <w:sz w:val="22"/>
                <w:szCs w:val="22"/>
              </w:rPr>
              <w:t>: приобщение детей к художественному творчеству.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051BC0">
              <w:rPr>
                <w:sz w:val="22"/>
                <w:szCs w:val="22"/>
              </w:rPr>
              <w:t>З</w:t>
            </w:r>
            <w:r w:rsidRPr="00051BC0">
              <w:rPr>
                <w:b/>
                <w:sz w:val="22"/>
                <w:szCs w:val="22"/>
              </w:rPr>
              <w:t xml:space="preserve">адачи: 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051BC0">
              <w:rPr>
                <w:sz w:val="22"/>
                <w:szCs w:val="22"/>
              </w:rPr>
              <w:t xml:space="preserve">- </w:t>
            </w:r>
            <w:r w:rsidRPr="00051BC0">
              <w:rPr>
                <w:b/>
                <w:sz w:val="22"/>
                <w:szCs w:val="22"/>
              </w:rPr>
              <w:t>развитие</w:t>
            </w:r>
            <w:r w:rsidRPr="00051BC0">
              <w:rPr>
                <w:sz w:val="22"/>
                <w:szCs w:val="22"/>
              </w:rPr>
              <w:t xml:space="preserve"> у детей желания участвовать в образовательных ситуациях и играх эстетической направленности;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051BC0">
              <w:rPr>
                <w:sz w:val="22"/>
                <w:szCs w:val="22"/>
              </w:rPr>
              <w:t xml:space="preserve">- </w:t>
            </w:r>
            <w:r w:rsidRPr="00051BC0">
              <w:rPr>
                <w:b/>
                <w:sz w:val="22"/>
                <w:szCs w:val="22"/>
              </w:rPr>
              <w:t>формировать</w:t>
            </w:r>
            <w:r w:rsidRPr="00051BC0">
              <w:rPr>
                <w:sz w:val="22"/>
                <w:szCs w:val="22"/>
              </w:rPr>
              <w:t xml:space="preserve"> сенсорный опыт и развивать положительный эмоциональный отклик детей на отдельные эстетические свойства и качества предметов, на эстетическую сторону явлений природы, социальных явлений;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051BC0">
              <w:rPr>
                <w:sz w:val="22"/>
                <w:szCs w:val="22"/>
              </w:rPr>
              <w:t xml:space="preserve">- </w:t>
            </w:r>
            <w:r w:rsidRPr="00051BC0">
              <w:rPr>
                <w:b/>
                <w:sz w:val="22"/>
                <w:szCs w:val="22"/>
              </w:rPr>
              <w:t>формировать</w:t>
            </w:r>
            <w:r w:rsidRPr="00051BC0">
              <w:rPr>
                <w:sz w:val="22"/>
                <w:szCs w:val="22"/>
              </w:rPr>
              <w:t xml:space="preserve"> умение рассматривать картины, узнавать в </w:t>
            </w:r>
            <w:proofErr w:type="gramStart"/>
            <w:r w:rsidRPr="00051BC0">
              <w:rPr>
                <w:sz w:val="22"/>
                <w:szCs w:val="22"/>
              </w:rPr>
              <w:t>изображённом</w:t>
            </w:r>
            <w:proofErr w:type="gramEnd"/>
            <w:r w:rsidRPr="00051BC0">
              <w:rPr>
                <w:sz w:val="22"/>
                <w:szCs w:val="22"/>
              </w:rPr>
              <w:t xml:space="preserve"> знакомые предметы, устанавливать связи между предметами;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051BC0">
              <w:rPr>
                <w:sz w:val="22"/>
                <w:szCs w:val="22"/>
              </w:rPr>
              <w:t xml:space="preserve">- </w:t>
            </w:r>
            <w:r w:rsidRPr="00051BC0">
              <w:rPr>
                <w:b/>
                <w:sz w:val="22"/>
                <w:szCs w:val="22"/>
              </w:rPr>
              <w:t>развивать</w:t>
            </w:r>
            <w:r w:rsidRPr="00051BC0">
              <w:rPr>
                <w:sz w:val="22"/>
                <w:szCs w:val="22"/>
              </w:rPr>
              <w:t xml:space="preserve"> умение создавать простые изображения, принимать замысел, предложенный взрослым;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051BC0">
              <w:rPr>
                <w:sz w:val="22"/>
                <w:szCs w:val="22"/>
              </w:rPr>
              <w:t xml:space="preserve">- </w:t>
            </w:r>
            <w:r w:rsidRPr="00051BC0">
              <w:rPr>
                <w:b/>
                <w:sz w:val="22"/>
                <w:szCs w:val="22"/>
              </w:rPr>
              <w:t>создавать</w:t>
            </w:r>
            <w:r w:rsidRPr="00051BC0">
              <w:rPr>
                <w:sz w:val="22"/>
                <w:szCs w:val="22"/>
              </w:rPr>
              <w:t xml:space="preserve"> условия для развития творческого потенциала дошкольников;</w:t>
            </w:r>
          </w:p>
          <w:p w:rsidR="00051BC0" w:rsidRPr="00051BC0" w:rsidRDefault="00051BC0" w:rsidP="00051BC0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051BC0">
              <w:rPr>
                <w:sz w:val="22"/>
                <w:szCs w:val="22"/>
              </w:rPr>
              <w:t xml:space="preserve">- </w:t>
            </w:r>
            <w:r w:rsidRPr="00051BC0">
              <w:rPr>
                <w:b/>
                <w:sz w:val="22"/>
                <w:szCs w:val="22"/>
              </w:rPr>
              <w:t>формировать</w:t>
            </w:r>
            <w:r w:rsidRPr="00051BC0">
              <w:rPr>
                <w:sz w:val="22"/>
                <w:szCs w:val="22"/>
              </w:rPr>
              <w:t xml:space="preserve"> опыт совместной деятельности </w:t>
            </w:r>
            <w:proofErr w:type="gramStart"/>
            <w:r w:rsidRPr="00051BC0">
              <w:rPr>
                <w:sz w:val="22"/>
                <w:szCs w:val="22"/>
              </w:rPr>
              <w:t>со</w:t>
            </w:r>
            <w:proofErr w:type="gramEnd"/>
            <w:r w:rsidRPr="00051BC0">
              <w:rPr>
                <w:sz w:val="22"/>
                <w:szCs w:val="22"/>
              </w:rPr>
              <w:t xml:space="preserve"> взрослым.</w:t>
            </w:r>
          </w:p>
          <w:p w:rsidR="00051BC0" w:rsidRDefault="006C3B19" w:rsidP="006C3B1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 интегрируется</w:t>
            </w:r>
            <w:r w:rsidR="00051BC0" w:rsidRPr="00051BC0">
              <w:rPr>
                <w:rFonts w:ascii="Times New Roman" w:eastAsia="Times New Roman" w:hAnsi="Times New Roman" w:cs="Times New Roman"/>
                <w:lang w:eastAsia="ar-SA"/>
              </w:rPr>
              <w:t xml:space="preserve"> с образовательной областью «Социализация», «Коммуникация», «Художественная литература», «Музыка».</w:t>
            </w:r>
          </w:p>
          <w:p w:rsidR="006C3B19" w:rsidRPr="006C3B19" w:rsidRDefault="006C3B19" w:rsidP="006C3B1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3B19">
              <w:rPr>
                <w:rFonts w:ascii="Times New Roman" w:eastAsia="Times New Roman" w:hAnsi="Times New Roman" w:cs="Times New Roman"/>
                <w:lang w:eastAsia="ar-SA"/>
              </w:rPr>
              <w:t>Объём  программы составляет  80 часов, из них: 18 часов — НОД, 60 часов — в режимных моментах (20 минут в день), 2 часа – диагностика.</w:t>
            </w:r>
          </w:p>
        </w:tc>
      </w:tr>
      <w:tr w:rsidR="00051BC0" w:rsidTr="00051BC0">
        <w:tc>
          <w:tcPr>
            <w:tcW w:w="2376" w:type="dxa"/>
          </w:tcPr>
          <w:p w:rsidR="00051BC0" w:rsidRDefault="00051BC0" w:rsidP="0005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95" w:type="dxa"/>
          </w:tcPr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Calibri" w:hAnsi="Times New Roman" w:cs="Calibri"/>
                <w:lang w:eastAsia="ar-SA"/>
              </w:rPr>
            </w:pPr>
            <w:r w:rsidRPr="0048089D">
              <w:rPr>
                <w:rFonts w:ascii="Times New Roman" w:eastAsia="Calibri" w:hAnsi="Times New Roman" w:cs="Calibri"/>
                <w:lang w:eastAsia="ar-SA"/>
              </w:rPr>
              <w:t xml:space="preserve">В основу настоящей программы положен соответствующий раздел   обновлённого варианта комплексной общеобразовательной программы «Детство» </w:t>
            </w:r>
            <w:proofErr w:type="spellStart"/>
            <w:r w:rsidRPr="0048089D">
              <w:rPr>
                <w:rFonts w:ascii="Times New Roman" w:eastAsia="Calibri" w:hAnsi="Times New Roman" w:cs="Calibri"/>
                <w:lang w:eastAsia="ar-SA"/>
              </w:rPr>
              <w:t>Т.И.Бабаевой</w:t>
            </w:r>
            <w:proofErr w:type="spellEnd"/>
            <w:r w:rsidRPr="0048089D">
              <w:rPr>
                <w:rFonts w:ascii="Times New Roman" w:eastAsia="Calibri" w:hAnsi="Times New Roman" w:cs="Calibri"/>
                <w:lang w:eastAsia="ar-SA"/>
              </w:rPr>
              <w:t xml:space="preserve">, приведённой в соответствие с Федеральными государственными требованиями к структуре основной общеобразовательной программы. В ней музыкальное образование как отдельное  направление развития ребёнка-дошкольника заняло достойное   место в образовательной области «Музыка». 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ab/>
            </w:r>
            <w:r w:rsidRPr="0048089D">
              <w:rPr>
                <w:rFonts w:ascii="Times New Roman" w:eastAsia="Times New Roman" w:hAnsi="Times New Roman" w:cs="Calibri"/>
                <w:lang w:eastAsia="ar-SA"/>
              </w:rPr>
              <w:tab/>
              <w:t xml:space="preserve">В данной рабочей программе раскрывается содержание музыкального образования дошкольников 3-4 лет. Здесь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b/>
                <w:lang w:eastAsia="ar-SA"/>
              </w:rPr>
              <w:t>Цель</w:t>
            </w: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 данной программы – приобщение детей 3 - 4 лет к музыкальному искусству в  музыкально-художественной деятельности. 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В ходе реализации программы  решаются  следующие  </w:t>
            </w:r>
            <w:r w:rsidRPr="0048089D">
              <w:rPr>
                <w:rFonts w:ascii="Times New Roman" w:eastAsia="Times New Roman" w:hAnsi="Times New Roman" w:cs="Calibri"/>
                <w:b/>
                <w:lang w:eastAsia="ar-SA"/>
              </w:rPr>
              <w:t>задачи: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  <w:r w:rsidRPr="0048089D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. в области музыкального восприяти</w:t>
            </w:r>
            <w:proofErr w:type="gramStart"/>
            <w:r w:rsidRPr="0048089D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я-</w:t>
            </w:r>
            <w:proofErr w:type="gramEnd"/>
            <w:r w:rsidRPr="0048089D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 xml:space="preserve"> слушания - интерпретации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1.1. Воспитание у детей слуховой сосредоточенности и эмоциональной отзывчивости на музыку. 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1.2. Организация детского экспериментирования с немузыкальными звуками (шумовыми, природными) и музыкальными звуками и </w:t>
            </w:r>
            <w:r w:rsidRPr="0048089D">
              <w:rPr>
                <w:rFonts w:ascii="Times New Roman" w:eastAsia="Times New Roman" w:hAnsi="Times New Roman" w:cs="Calibri"/>
                <w:lang w:eastAsia="ar-SA"/>
              </w:rPr>
              <w:lastRenderedPageBreak/>
              <w:t>исследование качеств музыкального звука: высоты, длительности, динамики, тембра.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>1.3.  Активизация слуховой восприимчивости младших дошкольников.</w:t>
            </w:r>
          </w:p>
          <w:p w:rsidR="0048089D" w:rsidRPr="0048089D" w:rsidRDefault="0048089D" w:rsidP="0048089D">
            <w:pPr>
              <w:tabs>
                <w:tab w:val="left" w:pos="720"/>
              </w:tabs>
              <w:suppressAutoHyphens/>
              <w:ind w:left="768" w:hanging="2340"/>
              <w:jc w:val="both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                       2. </w:t>
            </w:r>
            <w:r w:rsidRPr="0048089D">
              <w:rPr>
                <w:rFonts w:ascii="Times New Roman" w:eastAsia="Times New Roman" w:hAnsi="Times New Roman" w:cs="Calibri"/>
                <w:b/>
                <w:bCs/>
                <w:i/>
                <w:iCs/>
                <w:lang w:eastAsia="ar-SA"/>
              </w:rPr>
              <w:t>в</w:t>
            </w: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48089D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области музыкального исполнительства - импровизации – творчества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>2.1. Развитие двигательно-активных видов музыкальной деятельности – музыкально-</w:t>
            </w:r>
            <w:proofErr w:type="gramStart"/>
            <w:r w:rsidRPr="0048089D">
              <w:rPr>
                <w:rFonts w:ascii="Times New Roman" w:eastAsia="Times New Roman" w:hAnsi="Times New Roman" w:cs="Calibri"/>
                <w:lang w:eastAsia="ar-SA"/>
              </w:rPr>
              <w:t>ритмических движений</w:t>
            </w:r>
            <w:proofErr w:type="gramEnd"/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 и игр на шумовых музыкальных инструментах;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2.2. Развитие </w:t>
            </w:r>
            <w:proofErr w:type="spellStart"/>
            <w:r w:rsidRPr="0048089D">
              <w:rPr>
                <w:rFonts w:ascii="Times New Roman" w:eastAsia="Times New Roman" w:hAnsi="Times New Roman" w:cs="Calibri"/>
                <w:lang w:eastAsia="ar-SA"/>
              </w:rPr>
              <w:t>координированности</w:t>
            </w:r>
            <w:proofErr w:type="spellEnd"/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 движений и мелкой моторики при обучении простейшим приёмам игры на инструментах;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>2.3. Формирование у детей вокальных певческих умений в процессе подпевания взрослому;</w:t>
            </w:r>
          </w:p>
          <w:p w:rsidR="0048089D" w:rsidRPr="0048089D" w:rsidRDefault="0048089D" w:rsidP="0048089D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>2.4. Стимулирование умения детей импровизировать и сочинять простейшие музыкально-художественные образы в музыкальных играх и танцах.</w:t>
            </w:r>
          </w:p>
          <w:p w:rsidR="0048089D" w:rsidRPr="0048089D" w:rsidRDefault="0048089D" w:rsidP="004107D7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Основная форма реализации данной программы – непосредственно образовательная деятельность, которая осуществляется 2 раза в неделю по 15 мин. </w:t>
            </w:r>
          </w:p>
          <w:p w:rsidR="00051BC0" w:rsidRPr="0048089D" w:rsidRDefault="0048089D" w:rsidP="004107D7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48089D">
              <w:rPr>
                <w:rFonts w:ascii="Times New Roman" w:hAnsi="Times New Roman" w:cs="Times New Roman"/>
                <w:lang w:eastAsia="ru-RU"/>
              </w:rPr>
              <w:t>Содержание раздела</w:t>
            </w:r>
            <w:r w:rsidRPr="0048089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интегрируется</w:t>
            </w:r>
            <w:r w:rsidRPr="0048089D">
              <w:rPr>
                <w:rFonts w:ascii="Times New Roman" w:hAnsi="Times New Roman" w:cs="Times New Roman"/>
                <w:lang w:eastAsia="ru-RU"/>
              </w:rPr>
              <w:t xml:space="preserve"> с образовательными областями</w:t>
            </w:r>
            <w:r w:rsidRPr="0048089D">
              <w:rPr>
                <w:rFonts w:ascii="Times New Roman" w:eastAsia="Times New Roman" w:hAnsi="Times New Roman" w:cs="Calibri"/>
                <w:lang w:eastAsia="ar-SA"/>
              </w:rPr>
              <w:t xml:space="preserve"> «Физическая культура», «Художественное творчество».</w:t>
            </w:r>
            <w:r w:rsidRPr="0048089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72ED7" w:rsidRDefault="00272ED7">
      <w:pPr>
        <w:rPr>
          <w:rFonts w:ascii="Times New Roman" w:hAnsi="Times New Roman" w:cs="Times New Roman"/>
          <w:sz w:val="24"/>
          <w:szCs w:val="24"/>
        </w:rPr>
      </w:pPr>
    </w:p>
    <w:p w:rsidR="00510BB5" w:rsidRPr="00051BC0" w:rsidRDefault="00510BB5">
      <w:pPr>
        <w:rPr>
          <w:rFonts w:ascii="Times New Roman" w:hAnsi="Times New Roman" w:cs="Times New Roman"/>
          <w:sz w:val="24"/>
          <w:szCs w:val="24"/>
        </w:rPr>
      </w:pPr>
    </w:p>
    <w:sectPr w:rsidR="00510BB5" w:rsidRPr="0005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2AF3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">
    <w:nsid w:val="080968BF"/>
    <w:multiLevelType w:val="hybridMultilevel"/>
    <w:tmpl w:val="8050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766"/>
    <w:multiLevelType w:val="hybridMultilevel"/>
    <w:tmpl w:val="3A40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4E24"/>
    <w:multiLevelType w:val="hybridMultilevel"/>
    <w:tmpl w:val="DA54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6AB3"/>
    <w:multiLevelType w:val="hybridMultilevel"/>
    <w:tmpl w:val="22A0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012B"/>
    <w:multiLevelType w:val="hybridMultilevel"/>
    <w:tmpl w:val="B794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F48C0"/>
    <w:multiLevelType w:val="hybridMultilevel"/>
    <w:tmpl w:val="2860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876CE"/>
    <w:multiLevelType w:val="hybridMultilevel"/>
    <w:tmpl w:val="B452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A782C"/>
    <w:multiLevelType w:val="hybridMultilevel"/>
    <w:tmpl w:val="9A68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46AC5"/>
    <w:multiLevelType w:val="hybridMultilevel"/>
    <w:tmpl w:val="F660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9669F"/>
    <w:multiLevelType w:val="hybridMultilevel"/>
    <w:tmpl w:val="5A4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E41C9"/>
    <w:multiLevelType w:val="multilevel"/>
    <w:tmpl w:val="0D40A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6D5C33F4"/>
    <w:multiLevelType w:val="hybridMultilevel"/>
    <w:tmpl w:val="2030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26EE3"/>
    <w:multiLevelType w:val="hybridMultilevel"/>
    <w:tmpl w:val="2894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51893"/>
    <w:multiLevelType w:val="hybridMultilevel"/>
    <w:tmpl w:val="1F34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4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9"/>
    <w:rsid w:val="00051BC0"/>
    <w:rsid w:val="002417D0"/>
    <w:rsid w:val="00272ED7"/>
    <w:rsid w:val="004107D7"/>
    <w:rsid w:val="00445589"/>
    <w:rsid w:val="0048089D"/>
    <w:rsid w:val="00510BB5"/>
    <w:rsid w:val="006C3B19"/>
    <w:rsid w:val="006C45E6"/>
    <w:rsid w:val="00793765"/>
    <w:rsid w:val="00B2500C"/>
    <w:rsid w:val="00D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1B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C3B1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1B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C3B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5</cp:revision>
  <dcterms:created xsi:type="dcterms:W3CDTF">2013-08-31T07:02:00Z</dcterms:created>
  <dcterms:modified xsi:type="dcterms:W3CDTF">2013-08-31T10:39:00Z</dcterms:modified>
</cp:coreProperties>
</file>