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E330" w14:textId="77777777" w:rsidR="00A5735A" w:rsidRDefault="00A5735A" w:rsidP="00A5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F258905" w14:textId="724120B5" w:rsidR="00F5457C" w:rsidRPr="00582723" w:rsidRDefault="00F5457C" w:rsidP="00F5457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2723">
        <w:rPr>
          <w:rFonts w:ascii="Times New Roman" w:hAnsi="Times New Roman" w:cs="Times New Roman"/>
          <w:sz w:val="28"/>
          <w:szCs w:val="28"/>
        </w:rPr>
        <w:t xml:space="preserve">   </w:t>
      </w:r>
      <w:r w:rsidR="000C29C3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 -о</w:t>
      </w:r>
      <w:r w:rsidR="00AA5A46">
        <w:rPr>
          <w:rFonts w:ascii="Times New Roman" w:eastAsia="Times New Roman" w:hAnsi="Times New Roman" w:cs="Times New Roman"/>
          <w:sz w:val="28"/>
          <w:szCs w:val="28"/>
        </w:rPr>
        <w:t>бразовательного процесса детей  3-4</w:t>
      </w:r>
      <w:r w:rsidR="000C29C3">
        <w:rPr>
          <w:rFonts w:ascii="Times New Roman" w:eastAsia="Times New Roman" w:hAnsi="Times New Roman" w:cs="Times New Roman"/>
          <w:sz w:val="28"/>
          <w:szCs w:val="28"/>
        </w:rPr>
        <w:t xml:space="preserve"> лет в культурной практике </w:t>
      </w:r>
      <w:r w:rsidR="001321DF" w:rsidRPr="007475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13F5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представлений, сенсорное развитие</w:t>
      </w:r>
      <w:r w:rsidR="001321DF" w:rsidRPr="0074754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C29C3">
        <w:rPr>
          <w:rFonts w:ascii="Times New Roman" w:eastAsia="Times New Roman" w:hAnsi="Times New Roman" w:cs="Times New Roman"/>
          <w:sz w:val="28"/>
          <w:szCs w:val="28"/>
        </w:rPr>
        <w:t>и направлена на реализацию образовательной области «</w:t>
      </w:r>
      <w:r w:rsidR="000413F5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 w:rsidR="000C29C3">
        <w:rPr>
          <w:rFonts w:ascii="Times New Roman" w:eastAsia="Times New Roman" w:hAnsi="Times New Roman" w:cs="Times New Roman"/>
          <w:sz w:val="28"/>
          <w:szCs w:val="28"/>
        </w:rPr>
        <w:t xml:space="preserve"> развитие».</w:t>
      </w:r>
    </w:p>
    <w:p w14:paraId="4E0663D3" w14:textId="77777777" w:rsidR="00CC12DA" w:rsidRPr="008301EF" w:rsidRDefault="00CC12DA" w:rsidP="00CC12DA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301EF">
        <w:rPr>
          <w:rFonts w:ascii="Times New Roman" w:hAnsi="Times New Roman" w:cs="Times New Roman"/>
          <w:sz w:val="28"/>
          <w:szCs w:val="28"/>
        </w:rPr>
        <w:t>Программа предусматривает 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</w:t>
      </w:r>
      <w:r>
        <w:rPr>
          <w:rFonts w:ascii="Times New Roman" w:hAnsi="Times New Roman" w:cs="Times New Roman"/>
          <w:sz w:val="28"/>
          <w:szCs w:val="28"/>
        </w:rPr>
        <w:t>чинно-следственные связи и др.)</w:t>
      </w:r>
      <w:r w:rsidRPr="008301EF">
        <w:t xml:space="preserve"> </w:t>
      </w:r>
    </w:p>
    <w:p w14:paraId="66307BC7" w14:textId="77777777" w:rsidR="00CC12DA" w:rsidRDefault="00CC12DA" w:rsidP="00CC12DA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программы является ее интегрирование, позволяющее объединить различные элементы учебно-воспитательного процесса и творческого процесса.</w:t>
      </w:r>
    </w:p>
    <w:p w14:paraId="6D09713C" w14:textId="77777777" w:rsidR="000A5BAA" w:rsidRDefault="000A5BAA" w:rsidP="000A5BAA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9F2E0" w14:textId="77777777" w:rsidR="00102C16" w:rsidRPr="00F5457C" w:rsidRDefault="00102C16" w:rsidP="00F5457C"/>
    <w:sectPr w:rsidR="00102C16" w:rsidRPr="00F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DF"/>
    <w:rsid w:val="000413F5"/>
    <w:rsid w:val="000A5BAA"/>
    <w:rsid w:val="000C29C3"/>
    <w:rsid w:val="00102C16"/>
    <w:rsid w:val="001321DF"/>
    <w:rsid w:val="009E2ADF"/>
    <w:rsid w:val="00A5735A"/>
    <w:rsid w:val="00AA5A46"/>
    <w:rsid w:val="00AC45A6"/>
    <w:rsid w:val="00CC12DA"/>
    <w:rsid w:val="00CE16FF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DEF3"/>
  <w15:docId w15:val="{21FC47D2-1E1D-4384-A036-68BD07D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Марина Королёва</cp:lastModifiedBy>
  <cp:revision>12</cp:revision>
  <dcterms:created xsi:type="dcterms:W3CDTF">2021-10-05T07:13:00Z</dcterms:created>
  <dcterms:modified xsi:type="dcterms:W3CDTF">2021-10-06T13:24:00Z</dcterms:modified>
</cp:coreProperties>
</file>